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EB" w:rsidRDefault="007329EB" w:rsidP="007329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аместитель директора по медицинской части</w:t>
      </w:r>
    </w:p>
    <w:p w:rsidR="007329EB" w:rsidRDefault="007329EB" w:rsidP="007329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КГП на ПХВ « ОЦСМП» КГУ «УЗ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СКО»</w:t>
      </w:r>
    </w:p>
    <w:p w:rsidR="007329EB" w:rsidRDefault="007329EB" w:rsidP="007329E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__________________Жужгов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329EB" w:rsidRDefault="007329EB" w:rsidP="007329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1</w:t>
      </w:r>
    </w:p>
    <w:p w:rsidR="007329EB" w:rsidRDefault="007329EB" w:rsidP="007329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Техническая спецификация закупаемых товаров</w:t>
      </w:r>
    </w:p>
    <w:tbl>
      <w:tblPr>
        <w:tblStyle w:val="a3"/>
        <w:tblW w:w="15990" w:type="dxa"/>
        <w:tblInd w:w="0" w:type="dxa"/>
        <w:tblLayout w:type="fixed"/>
        <w:tblLook w:val="04A0"/>
      </w:tblPr>
      <w:tblGrid>
        <w:gridCol w:w="517"/>
        <w:gridCol w:w="1985"/>
        <w:gridCol w:w="5265"/>
        <w:gridCol w:w="992"/>
        <w:gridCol w:w="992"/>
        <w:gridCol w:w="993"/>
        <w:gridCol w:w="1418"/>
        <w:gridCol w:w="1276"/>
        <w:gridCol w:w="2552"/>
      </w:tblGrid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Международное </w:t>
            </w:r>
            <w:proofErr w:type="spellStart"/>
            <w:r>
              <w:rPr>
                <w:rFonts w:ascii="Times New Roman" w:hAnsi="Times New Roman" w:cs="Times New Roman"/>
              </w:rPr>
              <w:t>непотентованное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наименование, торговое наименование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Выделенная сумма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поставки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Мочеприемник стерильный, однократного применения, мочеприемник прикроватный объемом 2000мл. 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Мочеприемник имеет нанесенную на него градуировку мл.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Прикроватный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оснащен кранами для слива мочи и трубкой с универсальной насадкой для любого типа уретрального катетера. Использованный материал: ПВХ, полипропилен. Стерилизация газом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 оксидом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Срок годности: 5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</w:rPr>
              <w:t>197,36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Дигоксин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раствор для инъекций 0,25 мг/мл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ампула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Тиамин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раствор для инъекций 5 % 1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Декспантенол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аэрозоль для наружного применения 117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942,51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37700,4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Декспантенол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аэрозоль для наружного применения 58,5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744,09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29763,6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Атропин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раствор для инъекций 1 мг/мл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ампула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14,45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Диазепам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внутримышечного и внутривенного применения 5мг/мл 2мл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ампула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100 мкг/доза 200 доз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флакон/ баллон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Канюля/катетер внутривенный периферический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инъекционным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клапаном, размерами: 18G, 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18G, Стерилизован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этилен оксидом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Срок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годности 5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Канюля/катетер внутривенный периферический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инъекционным клапаном, размерами: 20G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 Стерилизован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этилен оксидом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Срок годности 5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Канюля/катетер внутривенный периферический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инъекционным клапаном, размерами: 22G 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24G. Стерилизован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этилен оксидом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Срок годности 5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Канюля/катетер внутривенный периферический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инъекционным клапаном, размерами:, 24G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24G. Стерилизован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этилен оксидом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Срок годности 5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Бумага ЭКГ 58*25*12 </w:t>
            </w:r>
            <w:proofErr w:type="spellStart"/>
            <w:r>
              <w:rPr>
                <w:rFonts w:ascii="Times New Roman" w:hAnsi="Times New Roman" w:cs="Times New Roman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pStyle w:val="j13"/>
              <w:rPr>
                <w:rStyle w:val="s0"/>
                <w:sz w:val="22"/>
                <w:szCs w:val="22"/>
              </w:rPr>
            </w:pPr>
            <w:r>
              <w:rPr>
                <w:rStyle w:val="s0"/>
                <w:sz w:val="22"/>
                <w:szCs w:val="22"/>
              </w:rPr>
              <w:t xml:space="preserve">ЭКГ бумага 58*25*12 </w:t>
            </w:r>
            <w:proofErr w:type="spellStart"/>
            <w:r>
              <w:rPr>
                <w:rStyle w:val="s0"/>
                <w:sz w:val="22"/>
                <w:szCs w:val="22"/>
              </w:rPr>
              <w:t>наруж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., для аппарата </w:t>
            </w:r>
            <w:r>
              <w:rPr>
                <w:rStyle w:val="s0"/>
                <w:sz w:val="22"/>
                <w:szCs w:val="22"/>
                <w:lang w:val="en-US"/>
              </w:rPr>
              <w:t>BTL</w:t>
            </w:r>
            <w:r>
              <w:rPr>
                <w:rStyle w:val="s0"/>
                <w:sz w:val="22"/>
                <w:szCs w:val="22"/>
              </w:rPr>
              <w:t xml:space="preserve">-08 </w:t>
            </w:r>
            <w:r>
              <w:rPr>
                <w:rStyle w:val="s0"/>
                <w:sz w:val="22"/>
                <w:szCs w:val="22"/>
                <w:lang w:val="en-US"/>
              </w:rPr>
              <w:t>SD</w:t>
            </w:r>
            <w:r>
              <w:rPr>
                <w:rStyle w:val="s0"/>
                <w:sz w:val="22"/>
                <w:szCs w:val="22"/>
              </w:rPr>
              <w:t xml:space="preserve">1 </w:t>
            </w:r>
            <w:r>
              <w:rPr>
                <w:rStyle w:val="s0"/>
                <w:sz w:val="22"/>
                <w:szCs w:val="22"/>
                <w:lang w:val="en-US"/>
              </w:rPr>
              <w:t>ECG</w:t>
            </w:r>
            <w:r>
              <w:rPr>
                <w:rStyle w:val="s0"/>
                <w:sz w:val="22"/>
                <w:szCs w:val="22"/>
              </w:rPr>
              <w:t xml:space="preserve">, </w:t>
            </w:r>
            <w:r>
              <w:rPr>
                <w:rStyle w:val="s0"/>
                <w:sz w:val="22"/>
                <w:szCs w:val="22"/>
                <w:lang w:val="en-US"/>
              </w:rPr>
              <w:t>BTL</w:t>
            </w:r>
            <w:r>
              <w:rPr>
                <w:rStyle w:val="s0"/>
                <w:sz w:val="22"/>
                <w:szCs w:val="22"/>
              </w:rPr>
              <w:t xml:space="preserve">-08 </w:t>
            </w:r>
            <w:r>
              <w:rPr>
                <w:rStyle w:val="s0"/>
                <w:sz w:val="22"/>
                <w:szCs w:val="22"/>
                <w:lang w:val="en-US"/>
              </w:rPr>
              <w:t>SD</w:t>
            </w:r>
            <w:r>
              <w:rPr>
                <w:rStyle w:val="s0"/>
                <w:sz w:val="22"/>
                <w:szCs w:val="22"/>
              </w:rPr>
              <w:t xml:space="preserve">3 </w:t>
            </w:r>
            <w:r>
              <w:rPr>
                <w:rStyle w:val="s0"/>
                <w:sz w:val="22"/>
                <w:szCs w:val="22"/>
                <w:lang w:val="en-US"/>
              </w:rPr>
              <w:t>ECG</w:t>
            </w:r>
            <w:r>
              <w:rPr>
                <w:rStyle w:val="s0"/>
                <w:sz w:val="22"/>
                <w:szCs w:val="22"/>
              </w:rPr>
              <w:t xml:space="preserve">, </w:t>
            </w:r>
            <w:r>
              <w:rPr>
                <w:rStyle w:val="s0"/>
                <w:sz w:val="22"/>
                <w:szCs w:val="22"/>
                <w:lang w:val="en-US"/>
              </w:rPr>
              <w:t>BTL</w:t>
            </w:r>
            <w:r>
              <w:rPr>
                <w:rStyle w:val="s0"/>
                <w:sz w:val="22"/>
                <w:szCs w:val="22"/>
              </w:rPr>
              <w:t xml:space="preserve">-08 </w:t>
            </w:r>
            <w:r>
              <w:rPr>
                <w:rStyle w:val="s0"/>
                <w:sz w:val="22"/>
                <w:szCs w:val="22"/>
                <w:lang w:val="en-US"/>
              </w:rPr>
              <w:t>SD</w:t>
            </w:r>
            <w:r>
              <w:rPr>
                <w:rStyle w:val="s0"/>
                <w:sz w:val="22"/>
                <w:szCs w:val="22"/>
              </w:rPr>
              <w:t xml:space="preserve">6 </w:t>
            </w:r>
            <w:r>
              <w:rPr>
                <w:rStyle w:val="s0"/>
                <w:sz w:val="22"/>
                <w:szCs w:val="22"/>
                <w:lang w:val="en-US"/>
              </w:rPr>
              <w:t>ECG</w:t>
            </w:r>
            <w:r>
              <w:rPr>
                <w:rStyle w:val="s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ЭКГ 110*25*12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pStyle w:val="j13"/>
              <w:rPr>
                <w:rStyle w:val="s0"/>
                <w:sz w:val="20"/>
                <w:szCs w:val="20"/>
              </w:rPr>
            </w:pPr>
            <w:r>
              <w:rPr>
                <w:rStyle w:val="s0"/>
                <w:sz w:val="20"/>
                <w:szCs w:val="20"/>
              </w:rPr>
              <w:t xml:space="preserve">ЭКГ бумага 110*25*12 </w:t>
            </w:r>
            <w:proofErr w:type="spellStart"/>
            <w:r>
              <w:rPr>
                <w:rStyle w:val="s0"/>
                <w:sz w:val="20"/>
                <w:szCs w:val="20"/>
              </w:rPr>
              <w:t>наруж</w:t>
            </w:r>
            <w:proofErr w:type="spellEnd"/>
            <w:r>
              <w:rPr>
                <w:rStyle w:val="s0"/>
                <w:sz w:val="20"/>
                <w:szCs w:val="20"/>
              </w:rPr>
              <w:t xml:space="preserve">., для аппарата </w:t>
            </w:r>
            <w:proofErr w:type="spellStart"/>
            <w:r>
              <w:rPr>
                <w:rStyle w:val="s0"/>
                <w:sz w:val="20"/>
                <w:szCs w:val="20"/>
              </w:rPr>
              <w:t>Юккард</w:t>
            </w:r>
            <w:proofErr w:type="spellEnd"/>
            <w:r>
              <w:rPr>
                <w:rStyle w:val="s0"/>
                <w:sz w:val="20"/>
                <w:szCs w:val="20"/>
              </w:rPr>
              <w:t xml:space="preserve"> 200 (6-12-канальный), ЭКГ «</w:t>
            </w:r>
            <w:proofErr w:type="spellStart"/>
            <w:r>
              <w:rPr>
                <w:rStyle w:val="s0"/>
                <w:sz w:val="20"/>
                <w:szCs w:val="20"/>
              </w:rPr>
              <w:t>Аксион</w:t>
            </w:r>
            <w:proofErr w:type="spellEnd"/>
            <w:r>
              <w:rPr>
                <w:rStyle w:val="s0"/>
                <w:sz w:val="20"/>
                <w:szCs w:val="20"/>
              </w:rPr>
              <w:t xml:space="preserve">» ЭКЗТ (3-хкан.), </w:t>
            </w:r>
            <w:proofErr w:type="gramStart"/>
            <w:r>
              <w:rPr>
                <w:rStyle w:val="s0"/>
                <w:sz w:val="20"/>
                <w:szCs w:val="20"/>
              </w:rPr>
              <w:t>ЭК</w:t>
            </w:r>
            <w:proofErr w:type="gramEnd"/>
            <w:r>
              <w:rPr>
                <w:rStyle w:val="s0"/>
                <w:sz w:val="20"/>
                <w:szCs w:val="20"/>
              </w:rPr>
              <w:t xml:space="preserve"> 12Т модель «Альтон-03», «Альтон-06», «Альтон-106», ЭКЗТ-12-03 «</w:t>
            </w:r>
            <w:proofErr w:type="spellStart"/>
            <w:r>
              <w:rPr>
                <w:rStyle w:val="s0"/>
                <w:sz w:val="20"/>
                <w:szCs w:val="20"/>
              </w:rPr>
              <w:t>Альтон</w:t>
            </w:r>
            <w:proofErr w:type="spellEnd"/>
            <w:r>
              <w:rPr>
                <w:rStyle w:val="s0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 года по потребности заказчика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</w:tbl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29EB" w:rsidRDefault="007329EB" w:rsidP="007329EB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«СҚО әкімдігінің ДСБ» КММ</w:t>
      </w:r>
    </w:p>
    <w:p w:rsidR="007329EB" w:rsidRDefault="007329EB" w:rsidP="007329EB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«ОЖМКО» ШЖҚ КМК  директорының </w:t>
      </w:r>
    </w:p>
    <w:p w:rsidR="007329EB" w:rsidRDefault="007329EB" w:rsidP="007329EB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бөлімі бойынша орынбасарының м.а. </w:t>
      </w:r>
    </w:p>
    <w:p w:rsidR="007329EB" w:rsidRDefault="007329EB" w:rsidP="007329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__________________Жужгов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329EB" w:rsidRDefault="007329EB" w:rsidP="007329EB">
      <w:pPr>
        <w:rPr>
          <w:rFonts w:ascii="Times New Roman" w:hAnsi="Times New Roman" w:cs="Times New Roman"/>
          <w:sz w:val="28"/>
          <w:szCs w:val="28"/>
        </w:rPr>
      </w:pPr>
    </w:p>
    <w:p w:rsidR="007329EB" w:rsidRDefault="007329EB" w:rsidP="007329EB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kk-KZ"/>
        </w:rPr>
        <w:t>-Қосымша</w:t>
      </w:r>
    </w:p>
    <w:p w:rsidR="007329EB" w:rsidRDefault="007329EB" w:rsidP="007329E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Сатып алынатын тауарлардың техникалық сипаттамасы</w:t>
      </w:r>
    </w:p>
    <w:tbl>
      <w:tblPr>
        <w:tblStyle w:val="a3"/>
        <w:tblW w:w="15990" w:type="dxa"/>
        <w:tblInd w:w="0" w:type="dxa"/>
        <w:tblLayout w:type="fixed"/>
        <w:tblLook w:val="04A0"/>
      </w:tblPr>
      <w:tblGrid>
        <w:gridCol w:w="517"/>
        <w:gridCol w:w="1985"/>
        <w:gridCol w:w="5265"/>
        <w:gridCol w:w="992"/>
        <w:gridCol w:w="992"/>
        <w:gridCol w:w="993"/>
        <w:gridCol w:w="1418"/>
        <w:gridCol w:w="1276"/>
        <w:gridCol w:w="2552"/>
      </w:tblGrid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Халықаралық патенттелмеген атауы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бағасы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Бөлінген сома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мекенжайы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Стерильді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несеп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қабылдағыш,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қолданылатын, төсек жанындағы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несеп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қабылдағыш, көлемі 2000 мл.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Несеп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қабылдағышта оған мл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градуировкасы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бар. төсек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жанында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және зәрді ағызатын шүмектермен және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уретральды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катетердің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кез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келген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түріне арналған әмбебап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саптамасы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бар тү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ікпен жабдықталған. Пайдаланылған материал: ПВХ, полипропилен.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Этилен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оксид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газымен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зарарсыздандыру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Жарамдылық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: 5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</w:rPr>
              <w:t>197,36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Дигоксин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0,25 мг/мл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24,40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Тиамин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5 % 1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10,98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Сыртқа қолдануға арналған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 117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37700,4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Сыртқа қолдануға арналған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аэрозоль  </w:t>
            </w:r>
            <w:r>
              <w:rPr>
                <w:color w:val="000000"/>
                <w:sz w:val="20"/>
              </w:rPr>
              <w:t>58,5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744,09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29763,6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Атропин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kk-KZ"/>
              </w:rPr>
              <w:t>я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kk-KZ"/>
              </w:rPr>
              <w:t>ға арналған ерітінді</w:t>
            </w:r>
            <w:r>
              <w:rPr>
                <w:rFonts w:ascii="Times New Roman" w:hAnsi="Times New Roman" w:cs="Times New Roman"/>
                <w:color w:val="000000"/>
              </w:rPr>
              <w:t xml:space="preserve"> 1 мг/мл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14,45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Диазепам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ұлшықет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ішіне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вена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ішіне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қолдануға арналған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ерітінді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5 мг/мл 2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29EB" w:rsidRDefault="007329EB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аэрозоль 100 мкг/доза 200 доз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құты / баллон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7329EB" w:rsidRDefault="00732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Инъекциялық клапаны бар венаішілік перифериялық Канюля/катетер, өлшемдері: 18g,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Ине түтігінен, катетер түтігінен, инъекциялық клапан катетерінің канюлясынан, ине канюлясынан, қан қайтару камерасынан, штепсельден тұрады. Инесімен  шығарылады, өлшемдері : 18g, этилен оксидімен зарарсыздандырылған жарамдылық мерзімі 5 жыл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Инъекциялық клапаны бар венаішілік перифериялық Канюля/катетер, өлшемдері: 20g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Ине түтігінен, катетер түтігінен, инъекциялық клапан катетерінің канюлясынан, ине канюлясынан, қан қайтару камерасынан, штепсельден тұрады. Инесімен  шығарылады, өлшемдері: 20G. этилен оксидімен зарарсыздандырылған жарамдылық мерзімі 5 жыл  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 </w:t>
            </w: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Инъекциялық клапаны бар венаішілік перифериялық Канюля/катетер, өлшемдері: 22G 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Ине түтігінен, катетер түтігінен, инъекциялық клапан катетерінің канюлясынан, ине канюлясынан, қан қайтару камерасынан, штепсельден тұрады. Инесімен  шығарылады, өлшемдері: 22G. этилен оксидімен зарарсыздандырылған жарамдылық мерзімі 5 жыл 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Инъекциялық клапаны бар венаішілік перифериялық Канюля/катетер, өлшемдері: 24G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Ине түтігінен, катетер түтігінен, инъекциялық клапан катетерінің канюлясынан, ине канюлясынан, қан қайтару камерасынан, штепсельден тұрады. Инесімен  шығарылады, өлшемдері: 24G этилен оксидімен зарарсыздандырылған жарамдылық мерзімі 5 жыл 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92,30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</w:rPr>
              <w:t>ЭКГ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 xml:space="preserve"> қағазы </w:t>
            </w:r>
            <w:r>
              <w:rPr>
                <w:rFonts w:ascii="Times New Roman" w:hAnsi="Times New Roman" w:cs="Times New Roman"/>
              </w:rPr>
              <w:t xml:space="preserve"> 58*25*12</w:t>
            </w:r>
            <w:r>
              <w:rPr>
                <w:rFonts w:ascii="Times New Roman" w:hAnsi="Times New Roman" w:cs="Times New Roman"/>
                <w:lang w:val="kk-KZ"/>
              </w:rPr>
              <w:t xml:space="preserve"> сыртқы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ЭКГ қағазы  58*25*12 сыртқы аппарат үшін</w:t>
            </w:r>
            <w:r>
              <w:rPr>
                <w:rStyle w:val="s0"/>
                <w:lang w:val="kk-KZ"/>
              </w:rPr>
              <w:t xml:space="preserve"> BTL-08 SD1 ECG, BTL-08 SD3 ECG, BTL-08 SD6 ECG.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2023 жыл ішінде Тапсырыс берушінің қажеттілігі бойынша</w:t>
            </w:r>
            <w:r>
              <w:rPr>
                <w:rFonts w:ascii="Times New Roman" w:hAnsi="Times New Roman" w:cs="Times New Roman"/>
                <w:highlight w:val="yellow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329EB" w:rsidTr="007329EB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Қағаз</w:t>
            </w:r>
            <w:r>
              <w:rPr>
                <w:rFonts w:ascii="Times New Roman" w:hAnsi="Times New Roman" w:cs="Times New Roman"/>
              </w:rPr>
              <w:t xml:space="preserve"> ЭКГ 110*25*12 </w:t>
            </w:r>
            <w:r>
              <w:rPr>
                <w:rFonts w:ascii="Times New Roman" w:hAnsi="Times New Roman" w:cs="Times New Roman"/>
                <w:lang w:val="kk-KZ"/>
              </w:rPr>
              <w:t>сыртқы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pStyle w:val="j13"/>
              <w:rPr>
                <w:rStyle w:val="s0"/>
                <w:sz w:val="22"/>
                <w:szCs w:val="22"/>
              </w:rPr>
            </w:pPr>
            <w:proofErr w:type="gramStart"/>
            <w:r>
              <w:rPr>
                <w:rStyle w:val="s0"/>
                <w:sz w:val="22"/>
                <w:szCs w:val="22"/>
              </w:rPr>
              <w:t>ЭКГ</w:t>
            </w:r>
            <w:proofErr w:type="gramEnd"/>
            <w:r>
              <w:rPr>
                <w:rStyle w:val="s0"/>
                <w:sz w:val="22"/>
                <w:szCs w:val="22"/>
              </w:rPr>
              <w:t xml:space="preserve"> </w:t>
            </w:r>
            <w:r>
              <w:rPr>
                <w:rStyle w:val="s0"/>
                <w:sz w:val="22"/>
                <w:szCs w:val="22"/>
                <w:lang w:val="kk-KZ"/>
              </w:rPr>
              <w:t>қағазы</w:t>
            </w:r>
            <w:r>
              <w:rPr>
                <w:rStyle w:val="s0"/>
                <w:sz w:val="22"/>
                <w:szCs w:val="22"/>
              </w:rPr>
              <w:t xml:space="preserve"> 110*25*12 </w:t>
            </w:r>
            <w:r>
              <w:rPr>
                <w:rStyle w:val="s0"/>
                <w:sz w:val="22"/>
                <w:szCs w:val="22"/>
                <w:lang w:val="kk-KZ"/>
              </w:rPr>
              <w:t>сырт</w:t>
            </w:r>
            <w:r>
              <w:rPr>
                <w:rStyle w:val="s0"/>
                <w:sz w:val="22"/>
                <w:szCs w:val="22"/>
              </w:rPr>
              <w:t xml:space="preserve">., </w:t>
            </w:r>
            <w:proofErr w:type="spellStart"/>
            <w:r>
              <w:rPr>
                <w:rStyle w:val="s0"/>
                <w:sz w:val="22"/>
                <w:szCs w:val="22"/>
              </w:rPr>
              <w:t>Юккард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 200 (6-12-</w:t>
            </w:r>
            <w:r>
              <w:rPr>
                <w:rStyle w:val="s0"/>
                <w:sz w:val="22"/>
                <w:szCs w:val="22"/>
                <w:lang w:val="kk-KZ"/>
              </w:rPr>
              <w:t>арналы</w:t>
            </w:r>
            <w:r>
              <w:rPr>
                <w:rStyle w:val="s0"/>
                <w:sz w:val="22"/>
                <w:szCs w:val="22"/>
              </w:rPr>
              <w:t xml:space="preserve">) </w:t>
            </w:r>
            <w:r>
              <w:rPr>
                <w:rStyle w:val="s0"/>
                <w:sz w:val="22"/>
                <w:szCs w:val="22"/>
                <w:lang w:val="kk-KZ"/>
              </w:rPr>
              <w:t xml:space="preserve"> </w:t>
            </w:r>
            <w:r>
              <w:rPr>
                <w:rStyle w:val="s0"/>
                <w:sz w:val="22"/>
                <w:szCs w:val="22"/>
              </w:rPr>
              <w:t xml:space="preserve"> аппарат</w:t>
            </w:r>
            <w:r>
              <w:rPr>
                <w:rStyle w:val="s0"/>
                <w:sz w:val="22"/>
                <w:szCs w:val="22"/>
                <w:lang w:val="kk-KZ"/>
              </w:rPr>
              <w:t>ына арналған</w:t>
            </w:r>
            <w:r>
              <w:rPr>
                <w:rStyle w:val="s0"/>
                <w:sz w:val="22"/>
                <w:szCs w:val="22"/>
              </w:rPr>
              <w:t>, ЭКГ «</w:t>
            </w:r>
            <w:proofErr w:type="spellStart"/>
            <w:r>
              <w:rPr>
                <w:rStyle w:val="s0"/>
                <w:sz w:val="22"/>
                <w:szCs w:val="22"/>
              </w:rPr>
              <w:t>Аксион</w:t>
            </w:r>
            <w:proofErr w:type="spellEnd"/>
            <w:r>
              <w:rPr>
                <w:rStyle w:val="s0"/>
                <w:sz w:val="22"/>
                <w:szCs w:val="22"/>
              </w:rPr>
              <w:t>» ЭКЗТ (3-хкан.), ЭК 12Т модель «Альтон-03», «Альтон-06», «Альтон-106», ЭКЗТ-12-03 «</w:t>
            </w:r>
            <w:proofErr w:type="spellStart"/>
            <w:r>
              <w:rPr>
                <w:rStyle w:val="s0"/>
                <w:sz w:val="22"/>
                <w:szCs w:val="22"/>
              </w:rPr>
              <w:t>Альтон</w:t>
            </w:r>
            <w:proofErr w:type="spellEnd"/>
            <w:r>
              <w:rPr>
                <w:rStyle w:val="s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орау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қажеттілігі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9EB" w:rsidRDefault="00732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Ульянов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көшесі,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98</w:t>
            </w:r>
          </w:p>
        </w:tc>
      </w:tr>
    </w:tbl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329EB" w:rsidRDefault="007329EB" w:rsidP="007329EB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F84CB9" w:rsidRPr="007329EB" w:rsidRDefault="00F84CB9">
      <w:pPr>
        <w:rPr>
          <w:lang w:val="kk-KZ"/>
        </w:rPr>
      </w:pPr>
    </w:p>
    <w:sectPr w:rsidR="00F84CB9" w:rsidRPr="007329EB" w:rsidSect="007329EB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29EB"/>
    <w:rsid w:val="005B0AAB"/>
    <w:rsid w:val="007329EB"/>
    <w:rsid w:val="00F8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3">
    <w:name w:val="j13"/>
    <w:basedOn w:val="a"/>
    <w:uiPriority w:val="99"/>
    <w:rsid w:val="0073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7329EB"/>
  </w:style>
  <w:style w:type="table" w:styleId="a3">
    <w:name w:val="Table Grid"/>
    <w:basedOn w:val="a1"/>
    <w:uiPriority w:val="59"/>
    <w:rsid w:val="007329E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1274</Words>
  <Characters>7265</Characters>
  <Application>Microsoft Office Word</Application>
  <DocSecurity>0</DocSecurity>
  <Lines>60</Lines>
  <Paragraphs>17</Paragraphs>
  <ScaleCrop>false</ScaleCrop>
  <Company/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Apteka</cp:lastModifiedBy>
  <cp:revision>2</cp:revision>
  <dcterms:created xsi:type="dcterms:W3CDTF">2023-05-11T03:26:00Z</dcterms:created>
  <dcterms:modified xsi:type="dcterms:W3CDTF">2023-05-11T03:27:00Z</dcterms:modified>
</cp:coreProperties>
</file>