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9802ED" w:rsidTr="009802E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КГП на ПХВ «Областной центр скорой медицинской помощи»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2ED" w:rsidTr="009802E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СОП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02ED" w:rsidRDefault="00980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Правила по предупреждению рисков заражения персонала ОЦСМП инфекционными заболеваниями</w:t>
            </w:r>
          </w:p>
          <w:p w:rsidR="009802ED" w:rsidRDefault="00980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802ED" w:rsidRDefault="009802ED" w:rsidP="009802E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9802ED" w:rsidTr="009802ED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Байгулов М.Ш.</w:t>
            </w:r>
          </w:p>
        </w:tc>
      </w:tr>
      <w:tr w:rsidR="009802ED" w:rsidTr="009802ED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утверждения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26.01.2015</w:t>
            </w:r>
          </w:p>
        </w:tc>
      </w:tr>
      <w:tr w:rsidR="009802ED" w:rsidTr="009802ED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1.Кашемирова С.А.</w:t>
            </w:r>
            <w:r w:rsidR="00F83B13">
              <w:rPr>
                <w:rFonts w:ascii="Times New Roman" w:hAnsi="Times New Roman" w:cs="Times New Roman"/>
                <w:sz w:val="24"/>
                <w:szCs w:val="24"/>
              </w:rPr>
              <w:t>- зам.гл.врача по мед.части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2ED" w:rsidTr="009802ED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2.Самойленко С.А.</w:t>
            </w:r>
            <w:r w:rsidR="00F83B13">
              <w:rPr>
                <w:rFonts w:ascii="Times New Roman" w:hAnsi="Times New Roman" w:cs="Times New Roman"/>
                <w:sz w:val="24"/>
                <w:szCs w:val="24"/>
              </w:rPr>
              <w:t>- зав. подстанции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согласования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26.01.2015</w:t>
            </w:r>
          </w:p>
        </w:tc>
      </w:tr>
      <w:tr w:rsidR="009802ED" w:rsidTr="009802ED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3.Герлинская И.М.</w:t>
            </w:r>
            <w:r w:rsidR="00F83B13">
              <w:rPr>
                <w:rFonts w:ascii="Times New Roman" w:hAnsi="Times New Roman" w:cs="Times New Roman"/>
                <w:sz w:val="24"/>
                <w:szCs w:val="24"/>
              </w:rPr>
              <w:t>- ст. фельдшер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2ED" w:rsidTr="009802ED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4.Смирнова В.Н.</w:t>
            </w:r>
            <w:r w:rsidR="00F83B13">
              <w:rPr>
                <w:rFonts w:ascii="Times New Roman" w:hAnsi="Times New Roman" w:cs="Times New Roman"/>
                <w:sz w:val="24"/>
                <w:szCs w:val="24"/>
              </w:rPr>
              <w:t>- ст. фельдшер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 в действие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26.01.2015</w:t>
            </w:r>
          </w:p>
        </w:tc>
      </w:tr>
      <w:tr w:rsidR="009802ED" w:rsidTr="009802ED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02ED" w:rsidRDefault="00980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Сотрудник, отвечающий за выполнение процедуры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02ED" w:rsidRDefault="00980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02ED" w:rsidRDefault="009802ED" w:rsidP="009802ED">
      <w:pPr>
        <w:rPr>
          <w:rFonts w:ascii="Times New Roman" w:hAnsi="Times New Roman" w:cs="Times New Roman"/>
          <w:sz w:val="24"/>
          <w:szCs w:val="24"/>
        </w:rPr>
      </w:pPr>
    </w:p>
    <w:p w:rsidR="009802ED" w:rsidRPr="005E373B" w:rsidRDefault="005E373B" w:rsidP="009802ED">
      <w:pPr>
        <w:rPr>
          <w:rFonts w:ascii="Times New Roman" w:hAnsi="Times New Roman" w:cs="Times New Roman"/>
          <w:b/>
          <w:sz w:val="24"/>
          <w:szCs w:val="24"/>
        </w:rPr>
      </w:pPr>
      <w:r w:rsidRPr="005E373B">
        <w:rPr>
          <w:rFonts w:ascii="Times New Roman" w:hAnsi="Times New Roman" w:cs="Times New Roman"/>
          <w:b/>
          <w:sz w:val="24"/>
          <w:szCs w:val="24"/>
        </w:rPr>
        <w:t xml:space="preserve">1.Определение </w:t>
      </w:r>
    </w:p>
    <w:p w:rsidR="009802ED" w:rsidRPr="005E373B" w:rsidRDefault="005E373B" w:rsidP="009802ED">
      <w:pPr>
        <w:rPr>
          <w:rFonts w:ascii="Times New Roman" w:hAnsi="Times New Roman" w:cs="Times New Roman"/>
          <w:sz w:val="24"/>
          <w:szCs w:val="24"/>
        </w:rPr>
      </w:pPr>
      <w:r w:rsidRPr="005E373B">
        <w:rPr>
          <w:rFonts w:ascii="Times New Roman" w:hAnsi="Times New Roman" w:cs="Times New Roman"/>
          <w:sz w:val="24"/>
          <w:szCs w:val="24"/>
        </w:rPr>
        <w:t>Риск- событие или группа родственных случайных событий, наносящих ущерб объекту, обладающему данным риском.</w:t>
      </w:r>
    </w:p>
    <w:p w:rsidR="005E373B" w:rsidRPr="005E373B" w:rsidRDefault="005E373B" w:rsidP="009802ED">
      <w:pPr>
        <w:rPr>
          <w:rFonts w:ascii="Times New Roman" w:hAnsi="Times New Roman" w:cs="Times New Roman"/>
          <w:sz w:val="24"/>
          <w:szCs w:val="24"/>
        </w:rPr>
      </w:pPr>
      <w:r w:rsidRPr="005E373B">
        <w:rPr>
          <w:rFonts w:ascii="Times New Roman" w:hAnsi="Times New Roman" w:cs="Times New Roman"/>
          <w:sz w:val="24"/>
          <w:szCs w:val="24"/>
        </w:rPr>
        <w:t>Случайность или непредсказуемость наступления события означает невозможность точно определить время и место его возникновения.</w:t>
      </w:r>
    </w:p>
    <w:p w:rsidR="005E373B" w:rsidRPr="005E373B" w:rsidRDefault="005E373B" w:rsidP="009802ED">
      <w:pPr>
        <w:rPr>
          <w:rFonts w:ascii="Times New Roman" w:hAnsi="Times New Roman" w:cs="Times New Roman"/>
          <w:sz w:val="24"/>
          <w:szCs w:val="24"/>
        </w:rPr>
      </w:pPr>
    </w:p>
    <w:p w:rsidR="005E373B" w:rsidRPr="005E373B" w:rsidRDefault="005E373B" w:rsidP="009802ED">
      <w:pPr>
        <w:rPr>
          <w:rFonts w:ascii="Times New Roman" w:hAnsi="Times New Roman" w:cs="Times New Roman"/>
          <w:b/>
          <w:sz w:val="24"/>
          <w:szCs w:val="24"/>
        </w:rPr>
      </w:pPr>
      <w:r w:rsidRPr="005E373B">
        <w:rPr>
          <w:rFonts w:ascii="Times New Roman" w:hAnsi="Times New Roman" w:cs="Times New Roman"/>
          <w:b/>
          <w:sz w:val="24"/>
          <w:szCs w:val="24"/>
        </w:rPr>
        <w:t>2.Ресурсы</w:t>
      </w:r>
    </w:p>
    <w:p w:rsidR="005E373B" w:rsidRDefault="005E373B" w:rsidP="009802ED">
      <w:pPr>
        <w:rPr>
          <w:rFonts w:ascii="Times New Roman" w:hAnsi="Times New Roman" w:cs="Times New Roman"/>
          <w:sz w:val="24"/>
          <w:szCs w:val="24"/>
        </w:rPr>
      </w:pPr>
      <w:r w:rsidRPr="005E373B">
        <w:rPr>
          <w:rFonts w:ascii="Times New Roman" w:hAnsi="Times New Roman" w:cs="Times New Roman"/>
          <w:sz w:val="24"/>
          <w:szCs w:val="24"/>
        </w:rPr>
        <w:t>1. человеческие ресурсы</w:t>
      </w:r>
    </w:p>
    <w:p w:rsidR="0047280D" w:rsidRDefault="0047280D" w:rsidP="00980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2.средства индивидуальной защиты</w:t>
      </w:r>
    </w:p>
    <w:p w:rsidR="0047280D" w:rsidRPr="005E373B" w:rsidRDefault="0047280D" w:rsidP="00980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B3BB2">
        <w:rPr>
          <w:rFonts w:ascii="Times New Roman" w:hAnsi="Times New Roman" w:cs="Times New Roman"/>
          <w:sz w:val="24"/>
          <w:szCs w:val="24"/>
        </w:rPr>
        <w:t xml:space="preserve"> аварийный журнал</w:t>
      </w:r>
    </w:p>
    <w:p w:rsidR="005E373B" w:rsidRPr="005E373B" w:rsidRDefault="005E373B" w:rsidP="009802ED">
      <w:pPr>
        <w:rPr>
          <w:rFonts w:ascii="Times New Roman" w:hAnsi="Times New Roman" w:cs="Times New Roman"/>
          <w:sz w:val="24"/>
          <w:szCs w:val="24"/>
        </w:rPr>
      </w:pPr>
    </w:p>
    <w:p w:rsidR="005E373B" w:rsidRPr="004B3BB2" w:rsidRDefault="005E373B" w:rsidP="009802ED">
      <w:pPr>
        <w:rPr>
          <w:rFonts w:ascii="Times New Roman" w:hAnsi="Times New Roman" w:cs="Times New Roman"/>
          <w:b/>
          <w:sz w:val="24"/>
          <w:szCs w:val="24"/>
        </w:rPr>
      </w:pPr>
      <w:r w:rsidRPr="005E373B">
        <w:rPr>
          <w:rFonts w:ascii="Times New Roman" w:hAnsi="Times New Roman" w:cs="Times New Roman"/>
          <w:b/>
          <w:sz w:val="24"/>
          <w:szCs w:val="24"/>
        </w:rPr>
        <w:t>3</w:t>
      </w:r>
      <w:r w:rsidRPr="004B3BB2">
        <w:rPr>
          <w:rFonts w:ascii="Times New Roman" w:hAnsi="Times New Roman" w:cs="Times New Roman"/>
          <w:b/>
          <w:sz w:val="24"/>
          <w:szCs w:val="24"/>
        </w:rPr>
        <w:t xml:space="preserve">.Документирование </w:t>
      </w:r>
    </w:p>
    <w:p w:rsidR="004B3BB2" w:rsidRPr="004B3BB2" w:rsidRDefault="0047280D" w:rsidP="004B3BB2">
      <w:pPr>
        <w:jc w:val="both"/>
        <w:rPr>
          <w:rFonts w:ascii="Times New Roman" w:hAnsi="Times New Roman" w:cs="Times New Roman"/>
          <w:sz w:val="24"/>
          <w:szCs w:val="24"/>
        </w:rPr>
      </w:pPr>
      <w:r w:rsidRPr="004B3B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3BB2" w:rsidRPr="004B3BB2">
        <w:rPr>
          <w:rFonts w:ascii="Times New Roman" w:hAnsi="Times New Roman" w:cs="Times New Roman"/>
          <w:sz w:val="24"/>
          <w:szCs w:val="24"/>
        </w:rPr>
        <w:t>1</w:t>
      </w:r>
      <w:r w:rsidR="004B3BB2" w:rsidRPr="004B3BB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3BB2" w:rsidRPr="004B3BB2">
        <w:rPr>
          <w:rFonts w:ascii="Times New Roman" w:hAnsi="Times New Roman" w:cs="Times New Roman"/>
          <w:sz w:val="24"/>
          <w:szCs w:val="24"/>
        </w:rPr>
        <w:t>Приказ Министерства здравоохранения Республики Казахстан «Об утверждении стандартов аккредитации для субъектов здравоохранения»</w:t>
      </w:r>
    </w:p>
    <w:p w:rsidR="004B3BB2" w:rsidRPr="004B3BB2" w:rsidRDefault="004B3BB2" w:rsidP="004B3BB2">
      <w:pPr>
        <w:jc w:val="both"/>
        <w:rPr>
          <w:rFonts w:ascii="Times New Roman" w:hAnsi="Times New Roman" w:cs="Times New Roman"/>
          <w:sz w:val="24"/>
          <w:szCs w:val="24"/>
        </w:rPr>
      </w:pPr>
      <w:r w:rsidRPr="004B3BB2">
        <w:rPr>
          <w:rFonts w:ascii="Times New Roman" w:hAnsi="Times New Roman" w:cs="Times New Roman"/>
          <w:sz w:val="24"/>
          <w:szCs w:val="24"/>
        </w:rPr>
        <w:t xml:space="preserve"> 2.Постановление Правительства Республики Казахстан «Об утверждении Правил оказания скорой медицинской помощи и медицинской помощи в форме санитарной авиации» № 1463 от 5 декабря 2011 года;</w:t>
      </w:r>
    </w:p>
    <w:p w:rsidR="004B3BB2" w:rsidRDefault="004B3BB2" w:rsidP="004B3BB2">
      <w:pPr>
        <w:jc w:val="both"/>
        <w:rPr>
          <w:rFonts w:ascii="Times New Roman" w:hAnsi="Times New Roman" w:cs="Times New Roman"/>
          <w:sz w:val="24"/>
          <w:szCs w:val="24"/>
        </w:rPr>
      </w:pPr>
      <w:r w:rsidRPr="004B3BB2">
        <w:rPr>
          <w:rFonts w:ascii="Times New Roman" w:hAnsi="Times New Roman" w:cs="Times New Roman"/>
          <w:sz w:val="24"/>
          <w:szCs w:val="24"/>
        </w:rPr>
        <w:lastRenderedPageBreak/>
        <w:t>3. Приказ Министерства здравоохранения «Об утверждении стандартов организации оказания скорой медицинской помощи и медицинской помощи в форме санитарной авиации» № 365 от 26 июня 2013 года.</w:t>
      </w:r>
    </w:p>
    <w:p w:rsidR="004B3BB2" w:rsidRDefault="004B3BB2" w:rsidP="004B3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4.Постановление Правительства Республики Казахстан от 03.11.2011 года №1280 «Об утверждении правил медицинского обследования лиц по клиническим и эпидемиологическим показаниям на наличие ВИЧ-инфекции».</w:t>
      </w:r>
    </w:p>
    <w:p w:rsidR="004B3BB2" w:rsidRDefault="004B3BB2" w:rsidP="004B3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5.Приказ Министерства здравоохранения Республики Казахстан от 23.08.2010года №661 «Об утверждении санитарных правил «Санитарно-эпидемиологические требования к организации и проведению санитарно-противоэпидемиологических (профилактических) мероприятий в отношении больных вирусными гепатитами».</w:t>
      </w:r>
    </w:p>
    <w:p w:rsidR="004B3BB2" w:rsidRPr="004B3BB2" w:rsidRDefault="004B3BB2" w:rsidP="004B3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6.Приказ Министерства здравоохранения Республики Казахстан от 25.04.2011года № 218 «О </w:t>
      </w:r>
      <w:r w:rsidR="005A44D8">
        <w:rPr>
          <w:rFonts w:ascii="Times New Roman" w:hAnsi="Times New Roman" w:cs="Times New Roman"/>
          <w:sz w:val="24"/>
          <w:szCs w:val="24"/>
        </w:rPr>
        <w:t>некоторых вопросах борьбы с туберкулезом».</w:t>
      </w:r>
    </w:p>
    <w:p w:rsidR="005E373B" w:rsidRPr="005E373B" w:rsidRDefault="005E373B" w:rsidP="009802ED">
      <w:pPr>
        <w:rPr>
          <w:rFonts w:ascii="Times New Roman" w:hAnsi="Times New Roman" w:cs="Times New Roman"/>
          <w:sz w:val="24"/>
          <w:szCs w:val="24"/>
        </w:rPr>
      </w:pPr>
    </w:p>
    <w:p w:rsidR="005E373B" w:rsidRPr="005E373B" w:rsidRDefault="005E373B" w:rsidP="009802ED">
      <w:pPr>
        <w:rPr>
          <w:rFonts w:ascii="Times New Roman" w:hAnsi="Times New Roman" w:cs="Times New Roman"/>
          <w:b/>
          <w:sz w:val="24"/>
          <w:szCs w:val="24"/>
        </w:rPr>
      </w:pPr>
      <w:r w:rsidRPr="005E373B">
        <w:rPr>
          <w:rFonts w:ascii="Times New Roman" w:hAnsi="Times New Roman" w:cs="Times New Roman"/>
          <w:b/>
          <w:sz w:val="24"/>
          <w:szCs w:val="24"/>
        </w:rPr>
        <w:t>4.Процедуры</w:t>
      </w:r>
    </w:p>
    <w:p w:rsidR="005E373B" w:rsidRPr="005E373B" w:rsidRDefault="005E373B" w:rsidP="009802ED">
      <w:pPr>
        <w:rPr>
          <w:rFonts w:ascii="Times New Roman" w:hAnsi="Times New Roman" w:cs="Times New Roman"/>
          <w:i/>
          <w:sz w:val="24"/>
          <w:szCs w:val="24"/>
        </w:rPr>
      </w:pPr>
      <w:r w:rsidRPr="005E373B">
        <w:rPr>
          <w:rFonts w:ascii="Times New Roman" w:hAnsi="Times New Roman" w:cs="Times New Roman"/>
          <w:i/>
          <w:sz w:val="24"/>
          <w:szCs w:val="24"/>
        </w:rPr>
        <w:t>Все биологические жидкости пациентов рассматриваются как потенциально инфицированные</w:t>
      </w:r>
    </w:p>
    <w:p w:rsidR="005576A7" w:rsidRDefault="005E37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1.Передача инфекции  при выполнении служебных обязанностей медицинскими работниками возможна</w:t>
      </w:r>
    </w:p>
    <w:p w:rsidR="006005AD" w:rsidRDefault="0060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пациента к медработнику</w:t>
      </w:r>
    </w:p>
    <w:p w:rsidR="006005AD" w:rsidRDefault="0060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 медицинского работника к пациенту при выполнении инвазивных процедур</w:t>
      </w:r>
    </w:p>
    <w:p w:rsidR="006005AD" w:rsidRPr="00BA4A03" w:rsidRDefault="006005AD">
      <w:pPr>
        <w:rPr>
          <w:rFonts w:ascii="Times New Roman" w:hAnsi="Times New Roman" w:cs="Times New Roman"/>
          <w:b/>
          <w:sz w:val="24"/>
          <w:szCs w:val="24"/>
        </w:rPr>
      </w:pPr>
      <w:r w:rsidRPr="00BA4A03">
        <w:rPr>
          <w:rFonts w:ascii="Times New Roman" w:hAnsi="Times New Roman" w:cs="Times New Roman"/>
          <w:b/>
          <w:sz w:val="24"/>
          <w:szCs w:val="24"/>
        </w:rPr>
        <w:t>Пути передачи инфекции от пациента к медперсоналу:</w:t>
      </w:r>
    </w:p>
    <w:p w:rsidR="006005AD" w:rsidRDefault="0060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-контактный</w:t>
      </w:r>
    </w:p>
    <w:p w:rsidR="006005AD" w:rsidRDefault="0060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1E87">
        <w:rPr>
          <w:rFonts w:ascii="Times New Roman" w:hAnsi="Times New Roman" w:cs="Times New Roman"/>
          <w:sz w:val="24"/>
          <w:szCs w:val="24"/>
        </w:rPr>
        <w:t>алиментарный(</w:t>
      </w:r>
      <w:r>
        <w:rPr>
          <w:rFonts w:ascii="Times New Roman" w:hAnsi="Times New Roman" w:cs="Times New Roman"/>
          <w:sz w:val="24"/>
          <w:szCs w:val="24"/>
        </w:rPr>
        <w:t>фекально-оральный</w:t>
      </w:r>
      <w:r w:rsidR="00F61E87">
        <w:rPr>
          <w:rFonts w:ascii="Times New Roman" w:hAnsi="Times New Roman" w:cs="Times New Roman"/>
          <w:sz w:val="24"/>
          <w:szCs w:val="24"/>
        </w:rPr>
        <w:t>)</w:t>
      </w:r>
    </w:p>
    <w:p w:rsidR="006005AD" w:rsidRDefault="0060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-воздушно-капельный(аэрозольный)</w:t>
      </w:r>
    </w:p>
    <w:p w:rsidR="006005AD" w:rsidRDefault="0060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57D66">
        <w:rPr>
          <w:rFonts w:ascii="Times New Roman" w:hAnsi="Times New Roman" w:cs="Times New Roman"/>
          <w:sz w:val="24"/>
          <w:szCs w:val="24"/>
        </w:rPr>
        <w:t>парентеральный</w:t>
      </w:r>
    </w:p>
    <w:p w:rsidR="00BA6C68" w:rsidRDefault="00BA6C68">
      <w:pPr>
        <w:rPr>
          <w:rFonts w:ascii="Times New Roman" w:hAnsi="Times New Roman" w:cs="Times New Roman"/>
          <w:sz w:val="24"/>
          <w:szCs w:val="24"/>
        </w:rPr>
      </w:pPr>
    </w:p>
    <w:p w:rsidR="006005AD" w:rsidRDefault="006005AD">
      <w:pPr>
        <w:rPr>
          <w:rFonts w:ascii="Times New Roman" w:hAnsi="Times New Roman" w:cs="Times New Roman"/>
          <w:sz w:val="24"/>
          <w:szCs w:val="24"/>
        </w:rPr>
      </w:pPr>
      <w:r w:rsidRPr="00BA4A03">
        <w:rPr>
          <w:rFonts w:ascii="Times New Roman" w:hAnsi="Times New Roman" w:cs="Times New Roman"/>
          <w:b/>
          <w:sz w:val="24"/>
          <w:szCs w:val="24"/>
        </w:rPr>
        <w:t>Биологические жидкости, при контакте с которыми возможно заражение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005AD" w:rsidRDefault="0060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1.кровь</w:t>
      </w:r>
    </w:p>
    <w:p w:rsidR="006005AD" w:rsidRDefault="0060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2.сперма</w:t>
      </w:r>
    </w:p>
    <w:p w:rsidR="006005AD" w:rsidRDefault="0060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3.влагалищные выделения</w:t>
      </w:r>
    </w:p>
    <w:p w:rsidR="006005AD" w:rsidRDefault="006005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4.любые жидкости с </w:t>
      </w:r>
      <w:r w:rsidR="00E50228">
        <w:rPr>
          <w:rFonts w:ascii="Times New Roman" w:hAnsi="Times New Roman" w:cs="Times New Roman"/>
          <w:sz w:val="24"/>
          <w:szCs w:val="24"/>
        </w:rPr>
        <w:t>примесью крови</w:t>
      </w:r>
    </w:p>
    <w:p w:rsidR="00E50228" w:rsidRDefault="00E50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5.спинальная жидкость</w:t>
      </w:r>
    </w:p>
    <w:p w:rsidR="00E50228" w:rsidRDefault="00E50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6.плевральная жидкость</w:t>
      </w:r>
    </w:p>
    <w:p w:rsidR="00E50228" w:rsidRDefault="00E50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7.перикардиальная жидкость</w:t>
      </w:r>
    </w:p>
    <w:p w:rsidR="00E50228" w:rsidRDefault="00E50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8.амниотическая жидкость</w:t>
      </w:r>
    </w:p>
    <w:p w:rsidR="00BA4A03" w:rsidRDefault="00BA4A03">
      <w:pPr>
        <w:rPr>
          <w:rFonts w:ascii="Times New Roman" w:hAnsi="Times New Roman" w:cs="Times New Roman"/>
          <w:sz w:val="24"/>
          <w:szCs w:val="24"/>
        </w:rPr>
      </w:pPr>
    </w:p>
    <w:p w:rsidR="00BA4A03" w:rsidRPr="00BA4A03" w:rsidRDefault="00BA4A03">
      <w:pPr>
        <w:rPr>
          <w:rFonts w:ascii="Times New Roman" w:hAnsi="Times New Roman" w:cs="Times New Roman"/>
          <w:b/>
          <w:sz w:val="24"/>
          <w:szCs w:val="24"/>
        </w:rPr>
      </w:pPr>
      <w:r w:rsidRPr="00BA4A03">
        <w:rPr>
          <w:rFonts w:ascii="Times New Roman" w:hAnsi="Times New Roman" w:cs="Times New Roman"/>
          <w:b/>
          <w:sz w:val="24"/>
          <w:szCs w:val="24"/>
        </w:rPr>
        <w:t>Предотвращение передачи инфекции в медицинской организации:</w:t>
      </w:r>
    </w:p>
    <w:p w:rsidR="00BA4A03" w:rsidRDefault="00BA4A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1.устранение опасности контакта с инфицированными предметами путем использования средств индивидуальной защиты( </w:t>
      </w:r>
      <w:r w:rsidR="00B83495">
        <w:rPr>
          <w:rFonts w:ascii="Times New Roman" w:hAnsi="Times New Roman" w:cs="Times New Roman"/>
          <w:sz w:val="24"/>
          <w:szCs w:val="24"/>
        </w:rPr>
        <w:t>маски, перчатки, очки, спецодежда)</w:t>
      </w:r>
    </w:p>
    <w:p w:rsidR="00B83495" w:rsidRDefault="00B834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2.организация безопасности труда</w:t>
      </w:r>
    </w:p>
    <w:p w:rsidR="00B83495" w:rsidRDefault="00B834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непрерывное обучение персонала методам профилактики инфекции</w:t>
      </w:r>
    </w:p>
    <w:p w:rsidR="00B83495" w:rsidRDefault="00B834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75F4C">
        <w:rPr>
          <w:rFonts w:ascii="Times New Roman" w:hAnsi="Times New Roman" w:cs="Times New Roman"/>
          <w:sz w:val="24"/>
          <w:szCs w:val="24"/>
        </w:rPr>
        <w:t>проводить анализ случаев травматизма при работе иглами и другими острыми инструментами</w:t>
      </w:r>
    </w:p>
    <w:p w:rsidR="00375F4C" w:rsidRDefault="00375F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5.постоянно осуществлять наблюдение и выявлять вновь возникающие риски заражения</w:t>
      </w:r>
    </w:p>
    <w:p w:rsidR="00375F4C" w:rsidRDefault="00375F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6.проводить ознакомление сотрудников с современными источниками информации о факторах риска травматизма при работе с травмоопасными инструментами, инфекционными субстратами, с примерами успешной борьбы с ними</w:t>
      </w:r>
    </w:p>
    <w:p w:rsidR="00375F4C" w:rsidRDefault="00375F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7.постоянно обучать персонал обращению с травмоопасными и инфекционными субстратами, включая их обезвреживание и утилизацию.</w:t>
      </w:r>
    </w:p>
    <w:p w:rsidR="00375F4C" w:rsidRPr="00375F4C" w:rsidRDefault="00375F4C">
      <w:pPr>
        <w:rPr>
          <w:rFonts w:ascii="Times New Roman" w:hAnsi="Times New Roman" w:cs="Times New Roman"/>
          <w:b/>
          <w:sz w:val="24"/>
          <w:szCs w:val="24"/>
        </w:rPr>
      </w:pPr>
      <w:r w:rsidRPr="00375F4C">
        <w:rPr>
          <w:rFonts w:ascii="Times New Roman" w:hAnsi="Times New Roman" w:cs="Times New Roman"/>
          <w:b/>
          <w:sz w:val="24"/>
          <w:szCs w:val="24"/>
        </w:rPr>
        <w:t>Меры предосторожности, рекомендуемые для медицинского персонала:</w:t>
      </w:r>
    </w:p>
    <w:p w:rsidR="00375F4C" w:rsidRDefault="00375F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1.Перед  любой работой с травмоопасными инструментами спланировать свои действия, в том числе касающиеся их обеззараживания;</w:t>
      </w:r>
    </w:p>
    <w:p w:rsidR="00375F4C" w:rsidRDefault="00375F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2.Стараться не пользоваться опасным медицинским инструментарием, если можно найти безопасную и достаточно эффективную </w:t>
      </w:r>
      <w:r w:rsidR="00484917">
        <w:rPr>
          <w:rFonts w:ascii="Times New Roman" w:hAnsi="Times New Roman" w:cs="Times New Roman"/>
          <w:sz w:val="24"/>
          <w:szCs w:val="24"/>
        </w:rPr>
        <w:t>ему замену;</w:t>
      </w:r>
    </w:p>
    <w:p w:rsidR="00484917" w:rsidRDefault="004849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 целях защиты от инфицирования следует применять индивидуальные средства защиты;</w:t>
      </w:r>
    </w:p>
    <w:p w:rsidR="00484917" w:rsidRDefault="004849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4.Применять защитные приспособления для изоляции предметов, представляющих собой источник инфекций, передающихся к кровью(жесткие герметичные контейнеры для использованных игл и острых инструментов, которые должны удобно располагаться на рабочем столе и своевременно , без переполнения, заменяться;</w:t>
      </w:r>
    </w:p>
    <w:p w:rsidR="00484917" w:rsidRDefault="004849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E74280">
        <w:rPr>
          <w:rFonts w:ascii="Times New Roman" w:hAnsi="Times New Roman" w:cs="Times New Roman"/>
          <w:sz w:val="24"/>
          <w:szCs w:val="24"/>
        </w:rPr>
        <w:t>Применять безопасные технологии для выполнения различных манипуляций с наименьшим риском( в том числе безопасное обращение с использованными иглами, исключающее надевание колпачков, сгибанием и другие манипуляции с иглами)</w:t>
      </w:r>
    </w:p>
    <w:p w:rsidR="00E74280" w:rsidRDefault="00E74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Избегать попадания  крови и других биологических жидкостей на поврежденную кожу (порезы, царапины, дерматит, угри)и слизистые оболочки рта, глаз, носа;</w:t>
      </w:r>
    </w:p>
    <w:p w:rsidR="00E74280" w:rsidRDefault="00E74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7.Избегать прикосновений к слизистым оболочкам глаз, носа , рта и поврежденную кожу при работе с биологическими жидкостями и загрязненными ими поверхностями;</w:t>
      </w:r>
    </w:p>
    <w:p w:rsidR="00E74280" w:rsidRDefault="00E74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Избегать растеканий, расплескивания и разбрызгивания крови и других биологических жидкостей;</w:t>
      </w:r>
    </w:p>
    <w:p w:rsidR="00E74280" w:rsidRDefault="00E74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Образцы биологических жидкостей помещать в герметичные контейнеры с соответствующей маркировкой . Если контейнер с образцами загрязнен или поврежден, поместить его внутрь другого контейнера;</w:t>
      </w:r>
    </w:p>
    <w:p w:rsidR="00E74280" w:rsidRDefault="00E74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После снятия перчаток или других средств индивидуальной защиты немедленно (или при первой возможности) </w:t>
      </w:r>
      <w:r w:rsidR="00757D66">
        <w:rPr>
          <w:rFonts w:ascii="Times New Roman" w:hAnsi="Times New Roman" w:cs="Times New Roman"/>
          <w:sz w:val="24"/>
          <w:szCs w:val="24"/>
        </w:rPr>
        <w:t>вымыть руки по технике обработки рук;</w:t>
      </w:r>
    </w:p>
    <w:p w:rsidR="00757D66" w:rsidRDefault="00757D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Без промедления сообщить обо всех случаях травматизма при работе с иглами, другими острыми предметами, инфицированными субстратами. Это поможет вовремя получить необходимую медицинскую помощь;</w:t>
      </w:r>
    </w:p>
    <w:p w:rsidR="00757D66" w:rsidRDefault="00757D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12.Подготовка и обучение медицинских работников всех уровней.</w:t>
      </w:r>
      <w:r w:rsidR="002424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Соблюдать  обязательное посещение занятий и семинаров по профилактике инфекций, передающихся парентеральным путем и выполнение соответствующих рекомендаций, включая вакцинацию против гепатита В. </w:t>
      </w:r>
    </w:p>
    <w:p w:rsidR="00757D66" w:rsidRDefault="00757D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Запрещается:</w:t>
      </w:r>
    </w:p>
    <w:p w:rsidR="0024243D" w:rsidRDefault="00242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-принимать пищу, курить, накладывать макияж, снимать или надевать контактные линзы на рабочих местах, где вероятен контакт с кровью или другими биологическими жидкостями.</w:t>
      </w:r>
    </w:p>
    <w:p w:rsidR="0024243D" w:rsidRDefault="00242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хранить пищу и напитки в холодильниках или других местах, где хранятся образцы крови или других биологических жидкостей.</w:t>
      </w:r>
    </w:p>
    <w:p w:rsidR="0024243D" w:rsidRDefault="00242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поднимать руками осколки стекла, которые могут быть загрязнены биологическими жидкостями</w:t>
      </w:r>
    </w:p>
    <w:p w:rsidR="0024243D" w:rsidRDefault="00242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сгибать, ломать, снимать  со шприцов использованные иглы, надевать на них колпачки и проводить подобные действия с загрязненными острыми инструментами</w:t>
      </w:r>
    </w:p>
    <w:p w:rsidR="0024243D" w:rsidRDefault="00242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доставать что-либо р</w:t>
      </w:r>
      <w:r w:rsidR="0047280D">
        <w:rPr>
          <w:rFonts w:ascii="Times New Roman" w:hAnsi="Times New Roman" w:cs="Times New Roman"/>
          <w:sz w:val="24"/>
          <w:szCs w:val="24"/>
        </w:rPr>
        <w:t>уками из контейнеров для использованных колющих и режущих инструментов, вручную открывать, опорожнять контейнеры.</w:t>
      </w:r>
    </w:p>
    <w:p w:rsidR="0047280D" w:rsidRPr="004B3BB2" w:rsidRDefault="0047280D">
      <w:pPr>
        <w:rPr>
          <w:rFonts w:ascii="Times New Roman" w:hAnsi="Times New Roman" w:cs="Times New Roman"/>
          <w:i/>
          <w:sz w:val="24"/>
          <w:szCs w:val="24"/>
        </w:rPr>
      </w:pPr>
    </w:p>
    <w:p w:rsidR="00757D66" w:rsidRDefault="00757D66">
      <w:pPr>
        <w:rPr>
          <w:rFonts w:ascii="Times New Roman" w:hAnsi="Times New Roman" w:cs="Times New Roman"/>
          <w:sz w:val="24"/>
          <w:szCs w:val="24"/>
        </w:rPr>
      </w:pPr>
    </w:p>
    <w:p w:rsidR="00757D66" w:rsidRDefault="00757D6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B3737C" w:rsidTr="00B3737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раздела, пункта стандарта, в которое внесено изменение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внесения изменения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лица, внесшего изменение</w:t>
            </w:r>
          </w:p>
        </w:tc>
      </w:tr>
      <w:tr w:rsidR="00B3737C" w:rsidTr="00B3737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B3737C" w:rsidTr="00B3737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</w:t>
            </w:r>
          </w:p>
        </w:tc>
      </w:tr>
      <w:tr w:rsidR="00B3737C" w:rsidTr="00B3737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документирование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B3737C" w:rsidTr="00B3737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737C" w:rsidRDefault="00B37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</w:tbl>
    <w:p w:rsidR="00B3737C" w:rsidRDefault="00B3737C" w:rsidP="00B3737C">
      <w:pPr>
        <w:rPr>
          <w:rFonts w:ascii="Times New Roman" w:hAnsi="Times New Roman" w:cs="Times New Roman"/>
          <w:sz w:val="24"/>
          <w:szCs w:val="24"/>
        </w:rPr>
      </w:pPr>
    </w:p>
    <w:p w:rsidR="00B3737C" w:rsidRDefault="00B3737C" w:rsidP="00B3737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75F4C" w:rsidRDefault="00375F4C">
      <w:pPr>
        <w:rPr>
          <w:rFonts w:ascii="Times New Roman" w:hAnsi="Times New Roman" w:cs="Times New Roman"/>
          <w:sz w:val="24"/>
          <w:szCs w:val="24"/>
        </w:rPr>
      </w:pPr>
    </w:p>
    <w:p w:rsidR="00E50228" w:rsidRDefault="00E50228">
      <w:pPr>
        <w:rPr>
          <w:rFonts w:ascii="Times New Roman" w:hAnsi="Times New Roman" w:cs="Times New Roman"/>
          <w:sz w:val="24"/>
          <w:szCs w:val="24"/>
        </w:rPr>
      </w:pPr>
    </w:p>
    <w:p w:rsidR="00E50228" w:rsidRDefault="00E50228">
      <w:pPr>
        <w:rPr>
          <w:rFonts w:ascii="Times New Roman" w:hAnsi="Times New Roman" w:cs="Times New Roman"/>
          <w:sz w:val="24"/>
          <w:szCs w:val="24"/>
        </w:rPr>
      </w:pPr>
    </w:p>
    <w:p w:rsidR="00E50228" w:rsidRPr="005E373B" w:rsidRDefault="00E50228">
      <w:pPr>
        <w:rPr>
          <w:rFonts w:ascii="Times New Roman" w:hAnsi="Times New Roman" w:cs="Times New Roman"/>
          <w:sz w:val="24"/>
          <w:szCs w:val="24"/>
        </w:rPr>
      </w:pPr>
    </w:p>
    <w:sectPr w:rsidR="00E50228" w:rsidRPr="005E373B" w:rsidSect="005576A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FE5" w:rsidRDefault="00080FE5" w:rsidP="009802ED">
      <w:pPr>
        <w:spacing w:after="0" w:line="240" w:lineRule="auto"/>
      </w:pPr>
      <w:r>
        <w:separator/>
      </w:r>
    </w:p>
  </w:endnote>
  <w:endnote w:type="continuationSeparator" w:id="1">
    <w:p w:rsidR="00080FE5" w:rsidRDefault="00080FE5" w:rsidP="00980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FE5" w:rsidRDefault="00080FE5" w:rsidP="009802ED">
      <w:pPr>
        <w:spacing w:after="0" w:line="240" w:lineRule="auto"/>
      </w:pPr>
      <w:r>
        <w:separator/>
      </w:r>
    </w:p>
  </w:footnote>
  <w:footnote w:type="continuationSeparator" w:id="1">
    <w:p w:rsidR="00080FE5" w:rsidRDefault="00080FE5" w:rsidP="00980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ED" w:rsidRDefault="009802ED">
    <w:pPr>
      <w:pStyle w:val="a4"/>
    </w:pPr>
    <w:r>
      <w:t xml:space="preserve">                                                         КГП на ПХВ  «ОЦСМП»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02ED"/>
    <w:rsid w:val="00033E1E"/>
    <w:rsid w:val="000408E4"/>
    <w:rsid w:val="00042CD0"/>
    <w:rsid w:val="00080FE5"/>
    <w:rsid w:val="000958AC"/>
    <w:rsid w:val="001F6D2E"/>
    <w:rsid w:val="0024243D"/>
    <w:rsid w:val="00327CC3"/>
    <w:rsid w:val="003637A5"/>
    <w:rsid w:val="00375F4C"/>
    <w:rsid w:val="0047280D"/>
    <w:rsid w:val="00484917"/>
    <w:rsid w:val="004B3BB2"/>
    <w:rsid w:val="005576A7"/>
    <w:rsid w:val="00565ECC"/>
    <w:rsid w:val="005A44D8"/>
    <w:rsid w:val="005E373B"/>
    <w:rsid w:val="006005AD"/>
    <w:rsid w:val="00631322"/>
    <w:rsid w:val="0075028F"/>
    <w:rsid w:val="00757D66"/>
    <w:rsid w:val="009802ED"/>
    <w:rsid w:val="009B5E87"/>
    <w:rsid w:val="00A8668E"/>
    <w:rsid w:val="00B3737C"/>
    <w:rsid w:val="00B4745B"/>
    <w:rsid w:val="00B83495"/>
    <w:rsid w:val="00B97DB9"/>
    <w:rsid w:val="00BA4A03"/>
    <w:rsid w:val="00BA6C68"/>
    <w:rsid w:val="00D0487F"/>
    <w:rsid w:val="00E50228"/>
    <w:rsid w:val="00E74280"/>
    <w:rsid w:val="00F61E87"/>
    <w:rsid w:val="00F83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80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02ED"/>
  </w:style>
  <w:style w:type="paragraph" w:styleId="a6">
    <w:name w:val="footer"/>
    <w:basedOn w:val="a"/>
    <w:link w:val="a7"/>
    <w:uiPriority w:val="99"/>
    <w:semiHidden/>
    <w:unhideWhenUsed/>
    <w:rsid w:val="00980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02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Айнагуль Серикбаевна</dc:creator>
  <cp:lastModifiedBy>Айнагуль Серикбаевна</cp:lastModifiedBy>
  <cp:revision>12</cp:revision>
  <dcterms:created xsi:type="dcterms:W3CDTF">2015-02-02T07:24:00Z</dcterms:created>
  <dcterms:modified xsi:type="dcterms:W3CDTF">2015-02-04T10:37:00Z</dcterms:modified>
</cp:coreProperties>
</file>