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 w:rsidP="00F17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235B">
              <w:rPr>
                <w:rFonts w:ascii="Times New Roman" w:hAnsi="Times New Roman" w:cs="Times New Roman"/>
                <w:b/>
                <w:sz w:val="24"/>
                <w:szCs w:val="24"/>
              </w:rPr>
              <w:t>Тактика</w:t>
            </w:r>
            <w:r w:rsidR="00F1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догоспитальном </w:t>
            </w:r>
            <w:r w:rsidR="002323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этапе при </w:t>
            </w:r>
            <w:r w:rsidR="00E66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послеродовых кровотечениях </w:t>
            </w:r>
            <w:r w:rsidR="00F1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/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1.Кашемирова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-зам.гл.врача по мед.части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7E0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2.Самойленко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-зав.подстанции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3.Вовк В.И.- врач -эксперт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="007E0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исполнение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DA5614" w:rsidRDefault="008276FB" w:rsidP="008276F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="00DA5614" w:rsidRPr="008276FB">
        <w:rPr>
          <w:rFonts w:ascii="Times New Roman" w:hAnsi="Times New Roman" w:cs="Times New Roman"/>
          <w:b/>
        </w:rPr>
        <w:t>Определение</w:t>
      </w:r>
    </w:p>
    <w:p w:rsidR="00530523" w:rsidRPr="008F0224" w:rsidRDefault="00530523" w:rsidP="0053052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05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Послеродовое кровотечение (ПРК</w:t>
      </w: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) - это клинически значимая кровопотеря, составляющая 500,0 мл и более при родах через естественные родовые пути.</w:t>
      </w:r>
    </w:p>
    <w:p w:rsidR="009240E3" w:rsidRDefault="009240E3" w:rsidP="00285987">
      <w:pPr>
        <w:rPr>
          <w:rFonts w:ascii="Times New Roman" w:hAnsi="Times New Roman" w:cs="Times New Roman"/>
          <w:b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1. человеческие 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2. лекарственные препараты, изделия медицинского назначения</w:t>
      </w:r>
    </w:p>
    <w:p w:rsidR="00840254" w:rsidRPr="0093724B" w:rsidRDefault="00840254" w:rsidP="00285987">
      <w:pPr>
        <w:rPr>
          <w:rFonts w:ascii="Times New Roman" w:hAnsi="Times New Roman" w:cs="Times New Roman"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3.Документирование 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</w:p>
    <w:p w:rsidR="00183BAD" w:rsidRDefault="00183BAD" w:rsidP="00183BA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83B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 Министра здравоохранения Республики Казахстан от 28 мая 2010 года № 389 «Об утверждении Инструкции по мониторингу критических состояний у беременных женщин, рожениц, родильниц».</w:t>
      </w:r>
    </w:p>
    <w:p w:rsidR="00183BAD" w:rsidRPr="00183BAD" w:rsidRDefault="00183BAD" w:rsidP="00183BA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5F67" w:rsidRDefault="00183BAD" w:rsidP="002859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081CFD">
        <w:rPr>
          <w:rFonts w:ascii="Times New Roman" w:hAnsi="Times New Roman" w:cs="Times New Roman"/>
          <w:sz w:val="24"/>
          <w:szCs w:val="24"/>
        </w:rPr>
        <w:t xml:space="preserve">.Приказ </w:t>
      </w:r>
      <w:r w:rsidR="00893BEA">
        <w:rPr>
          <w:rFonts w:ascii="Times New Roman" w:hAnsi="Times New Roman" w:cs="Times New Roman"/>
          <w:sz w:val="24"/>
          <w:szCs w:val="24"/>
        </w:rPr>
        <w:t xml:space="preserve"> Министра здравоохранения Республики Казахстан от 3 июля 2012 года № 452 «О мерах совершенствования медицинской помощи беременным женщинам, роженицам , родильницам и женщинам фертильного возраста».</w:t>
      </w:r>
    </w:p>
    <w:p w:rsidR="00893BEA" w:rsidRDefault="00893BEA" w:rsidP="00285987">
      <w:pPr>
        <w:rPr>
          <w:rFonts w:ascii="Times New Roman" w:hAnsi="Times New Roman" w:cs="Times New Roman"/>
          <w:sz w:val="24"/>
          <w:szCs w:val="24"/>
        </w:rPr>
      </w:pPr>
    </w:p>
    <w:p w:rsidR="00535CB4" w:rsidRDefault="00535CB4" w:rsidP="00535C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4.Процедуры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Различают раннее послеродовое кровотечение - в первые 24 часа после родов. Позднее послеродовое кровотечение - по истечении 24 часов до 6 недель послеродового периода</w:t>
      </w:r>
    </w:p>
    <w:p w:rsidR="00F16237" w:rsidRDefault="00F16237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 раннего послеродового кровотечения: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• Оставшиеся фрагменты плаценты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• Атония матки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Разрыв матки и родовых путей, выворот матки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• Ранее существовавшие или приобретенные нарушения свертывания крови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частой причиной является атония матки.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 позднего послеродового кровотечения -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Остатки плацентарной ткани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Метроэндометрит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30523" w:rsidRPr="008F0224" w:rsidRDefault="00530523" w:rsidP="00530523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Независимо от причины кровотечения необходимо оценить объем кровопотери, общее состояние, установить предполагаемый диагноз, оказать неотложную помощь, информировать стационар и госпитализировать.</w:t>
      </w:r>
    </w:p>
    <w:p w:rsidR="00530523" w:rsidRDefault="00530523" w:rsidP="00535CB4">
      <w:pPr>
        <w:rPr>
          <w:rFonts w:ascii="Times New Roman" w:hAnsi="Times New Roman" w:cs="Times New Roman"/>
          <w:b/>
          <w:sz w:val="24"/>
          <w:szCs w:val="24"/>
        </w:rPr>
      </w:pPr>
    </w:p>
    <w:p w:rsidR="00530523" w:rsidRDefault="00530523" w:rsidP="00535CB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2980"/>
        <w:gridCol w:w="5178"/>
        <w:gridCol w:w="1413"/>
      </w:tblGrid>
      <w:tr w:rsidR="004424F4" w:rsidRPr="008F0224" w:rsidTr="00BB3C49">
        <w:trPr>
          <w:trHeight w:val="276"/>
          <w:jc w:val="center"/>
        </w:trPr>
        <w:tc>
          <w:tcPr>
            <w:tcW w:w="9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F16237" w:rsidRDefault="004424F4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Компоненты действий медицинского персонала</w:t>
            </w:r>
          </w:p>
        </w:tc>
        <w:tc>
          <w:tcPr>
            <w:tcW w:w="16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F16237" w:rsidRDefault="004424F4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оценки состояния и лечебные мероприятия</w:t>
            </w:r>
          </w:p>
        </w:tc>
        <w:tc>
          <w:tcPr>
            <w:tcW w:w="4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F16237" w:rsidRDefault="004424F4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162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 (мин)</w:t>
            </w:r>
          </w:p>
        </w:tc>
      </w:tr>
      <w:tr w:rsidR="004424F4" w:rsidRPr="008F0224" w:rsidTr="00BB3C49">
        <w:trPr>
          <w:trHeight w:val="2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акушерского анамнеза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Дата и время родов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В случае домашних родов -отделился ли послед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степени кровопотери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Количество крови на прокладке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Кровь на одежде, ногах и др.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и мониторинг общего состояния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Частота дыхания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ЧСС и наполнение пульса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АД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Характер болей в животе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5.Состояние матки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медицинского персонала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1.Катетеризация периферической вены (катетер №№ 14 или 16)</w:t>
            </w:r>
          </w:p>
        </w:tc>
        <w:tc>
          <w:tcPr>
            <w:tcW w:w="450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мин</w:t>
            </w: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2.Инфузия изотонического раствора натрия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3.При домашних родах и наличии последа в полости матки - наложить зажим на пуповину, ввести 10 ЕД окситоцина в/м и попытаться выделить его. После отделения последа сделать наружный массаж матки. Послед доставить в стационар.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4.При невозможности отделения последа - </w:t>
            </w: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транспортировать с последом в полости матки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5.Если кровотечение продолжается - выполнить методы временной остановки кровотечения и в таком состоянии транспортировать в стационар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95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симптомов шока (при их наличии)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1.Катетеризация 2 периферических вен (катетер №№ 14,16)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2.Инфузия изотонического раствора натрия со скоростью 1 л за 15 минут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3.Поддерживать АД &gt; 100 мм.рт.ст.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4.Увлажненный кислород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F4" w:rsidRPr="008F0224" w:rsidRDefault="004424F4" w:rsidP="00BB3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F4" w:rsidRPr="008F0224" w:rsidTr="00BB3C49">
        <w:trPr>
          <w:jc w:val="center"/>
        </w:trPr>
        <w:tc>
          <w:tcPr>
            <w:tcW w:w="26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соответствующего стационара о транспортировке пациентки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</w:tr>
      <w:tr w:rsidR="004424F4" w:rsidRPr="008F0224" w:rsidTr="00BB3C49">
        <w:trPr>
          <w:jc w:val="center"/>
        </w:trPr>
        <w:tc>
          <w:tcPr>
            <w:tcW w:w="26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Транспортировка в ближайший стационар специализированной помощи(при наличии симптомов шока - с включенными проблесковыми маячками и сиреной)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15-20 мин</w:t>
            </w:r>
          </w:p>
        </w:tc>
      </w:tr>
      <w:tr w:rsidR="004424F4" w:rsidRPr="008F0224" w:rsidTr="00BB3C49">
        <w:trPr>
          <w:jc w:val="center"/>
        </w:trPr>
        <w:tc>
          <w:tcPr>
            <w:tcW w:w="26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424F4" w:rsidRPr="008F0224" w:rsidRDefault="004424F4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количество времени до госпитализации в стационар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F4" w:rsidRPr="008F0224" w:rsidRDefault="004424F4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35-40 мин</w:t>
            </w:r>
          </w:p>
        </w:tc>
      </w:tr>
    </w:tbl>
    <w:p w:rsidR="004D63AE" w:rsidRDefault="004D63AE" w:rsidP="004D63AE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63AE" w:rsidRDefault="004D63AE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0523" w:rsidRDefault="00530523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0523" w:rsidRPr="008F0224" w:rsidRDefault="00530523" w:rsidP="0053052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30523" w:rsidRPr="008F0224" w:rsidRDefault="00530523" w:rsidP="0053052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Техника наружного массажа матки</w:t>
      </w:r>
    </w:p>
    <w:p w:rsidR="00530523" w:rsidRPr="008F0224" w:rsidRDefault="00530523" w:rsidP="0053052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4351"/>
        <w:gridCol w:w="5220"/>
      </w:tblGrid>
      <w:tr w:rsidR="00530523" w:rsidRPr="008F0224" w:rsidTr="00BB3C49">
        <w:trPr>
          <w:jc w:val="center"/>
        </w:trPr>
        <w:tc>
          <w:tcPr>
            <w:tcW w:w="2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Ладонью обхватить дно матки через брюшную стенку</w:t>
            </w:r>
          </w:p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Слегка массировать и сжимать матку, чтобы она начала сокращаться</w:t>
            </w:r>
          </w:p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Во время этого могут выделиться сгустки крови</w:t>
            </w:r>
          </w:p>
        </w:tc>
        <w:tc>
          <w:tcPr>
            <w:tcW w:w="2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Если массаж эффективен - матка станет плотной и уменьшится в размере</w:t>
            </w:r>
          </w:p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Может понадобиться продолжить массаж несколько минут</w:t>
            </w:r>
          </w:p>
        </w:tc>
      </w:tr>
    </w:tbl>
    <w:p w:rsidR="00530523" w:rsidRPr="008F0224" w:rsidRDefault="00530523" w:rsidP="00530523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</w:rPr>
        <w:t> </w:t>
      </w:r>
    </w:p>
    <w:p w:rsidR="00530523" w:rsidRPr="008F0224" w:rsidRDefault="00530523" w:rsidP="0053052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временной остановки кровотечения</w:t>
      </w:r>
    </w:p>
    <w:p w:rsidR="00530523" w:rsidRPr="008F0224" w:rsidRDefault="00530523" w:rsidP="0053052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490" w:type="dxa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5905"/>
        <w:gridCol w:w="4585"/>
      </w:tblGrid>
      <w:tr w:rsidR="00530523" w:rsidRPr="008F0224" w:rsidTr="00BB3C49">
        <w:trPr>
          <w:jc w:val="center"/>
        </w:trPr>
        <w:tc>
          <w:tcPr>
            <w:tcW w:w="104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523" w:rsidRPr="008F0224" w:rsidRDefault="00530523" w:rsidP="00BB3C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Сдавление брюшной аорты</w:t>
            </w:r>
          </w:p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30523" w:rsidRPr="008F0224" w:rsidTr="00BB3C49">
        <w:trPr>
          <w:jc w:val="center"/>
        </w:trPr>
        <w:tc>
          <w:tcPr>
            <w:tcW w:w="5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52270" cy="2059940"/>
                  <wp:effectExtent l="19050" t="0" r="5080" b="0"/>
                  <wp:docPr id="1" name="Picture 5" descr="http://s.zakon.kz/Cache/040487/0404878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.zakon.kz/Cache/040487/0404878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205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Надавить кулаком через брюшную стенку над пупком и немного левее</w:t>
            </w:r>
          </w:p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Другой рукой пальпировать пульс на бедренной артерии</w:t>
            </w:r>
          </w:p>
          <w:p w:rsidR="00530523" w:rsidRPr="008F0224" w:rsidRDefault="00530523" w:rsidP="00BB3C4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Если пульс прощупывается, то давление, оказываемое кулаком, недостаточно</w:t>
            </w:r>
          </w:p>
        </w:tc>
      </w:tr>
    </w:tbl>
    <w:p w:rsidR="00530523" w:rsidRDefault="00530523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0523" w:rsidRDefault="00530523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0523" w:rsidRDefault="00530523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0523" w:rsidRDefault="00530523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7971" w:rsidRPr="00B072CF" w:rsidRDefault="00F17971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5.Примечание</w:t>
      </w:r>
    </w:p>
    <w:p w:rsidR="008B7806" w:rsidRDefault="008B7806" w:rsidP="008B7806">
      <w:pPr>
        <w:rPr>
          <w:rFonts w:ascii="Times New Roman" w:hAnsi="Times New Roman" w:cs="Times New Roman"/>
        </w:rPr>
      </w:pPr>
    </w:p>
    <w:p w:rsidR="00667A18" w:rsidRDefault="00667A18" w:rsidP="008B7806">
      <w:pPr>
        <w:rPr>
          <w:rFonts w:ascii="Times New Roman" w:hAnsi="Times New Roman" w:cs="Times New Roman"/>
        </w:rPr>
      </w:pPr>
    </w:p>
    <w:p w:rsidR="00667A18" w:rsidRPr="00B072CF" w:rsidRDefault="00667A18" w:rsidP="008B780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71702C" w:rsidRPr="008B7806" w:rsidRDefault="0071702C" w:rsidP="008B7806">
      <w:pPr>
        <w:rPr>
          <w:rFonts w:ascii="Times New Roman" w:hAnsi="Times New Roman" w:cs="Times New Roman"/>
          <w:sz w:val="24"/>
          <w:szCs w:val="24"/>
        </w:rPr>
      </w:pPr>
    </w:p>
    <w:sectPr w:rsidR="0071702C" w:rsidRPr="008B7806" w:rsidSect="008D3C3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FED" w:rsidRDefault="00591FED" w:rsidP="00285987">
      <w:pPr>
        <w:spacing w:after="0" w:line="240" w:lineRule="auto"/>
      </w:pPr>
      <w:r>
        <w:separator/>
      </w:r>
    </w:p>
  </w:endnote>
  <w:endnote w:type="continuationSeparator" w:id="1">
    <w:p w:rsidR="00591FED" w:rsidRDefault="00591FED" w:rsidP="0028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FED" w:rsidRDefault="00591FED" w:rsidP="00285987">
      <w:pPr>
        <w:spacing w:after="0" w:line="240" w:lineRule="auto"/>
      </w:pPr>
      <w:r>
        <w:separator/>
      </w:r>
    </w:p>
  </w:footnote>
  <w:footnote w:type="continuationSeparator" w:id="1">
    <w:p w:rsidR="00591FED" w:rsidRDefault="00591FED" w:rsidP="0028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987" w:rsidRDefault="00285987">
    <w:pPr>
      <w:pStyle w:val="a4"/>
    </w:pPr>
    <w:r>
      <w:t xml:space="preserve">                                                               КГП на ПХВ «ОЦСМП»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6B8E"/>
    <w:multiLevelType w:val="hybridMultilevel"/>
    <w:tmpl w:val="D422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67C3A"/>
    <w:multiLevelType w:val="hybridMultilevel"/>
    <w:tmpl w:val="E7D4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5987"/>
    <w:rsid w:val="00024B9C"/>
    <w:rsid w:val="00026346"/>
    <w:rsid w:val="00046010"/>
    <w:rsid w:val="000538DD"/>
    <w:rsid w:val="00081CFD"/>
    <w:rsid w:val="00095488"/>
    <w:rsid w:val="000A238E"/>
    <w:rsid w:val="000A5D70"/>
    <w:rsid w:val="000A6BD7"/>
    <w:rsid w:val="000F68BB"/>
    <w:rsid w:val="00114EB7"/>
    <w:rsid w:val="00142BC5"/>
    <w:rsid w:val="00165733"/>
    <w:rsid w:val="00167752"/>
    <w:rsid w:val="0017235B"/>
    <w:rsid w:val="00183BAD"/>
    <w:rsid w:val="0018595C"/>
    <w:rsid w:val="001C58E8"/>
    <w:rsid w:val="001F5F67"/>
    <w:rsid w:val="002054D3"/>
    <w:rsid w:val="00232392"/>
    <w:rsid w:val="00285987"/>
    <w:rsid w:val="00290743"/>
    <w:rsid w:val="00291C6E"/>
    <w:rsid w:val="002A5754"/>
    <w:rsid w:val="00300012"/>
    <w:rsid w:val="003063FB"/>
    <w:rsid w:val="00353D1E"/>
    <w:rsid w:val="00380057"/>
    <w:rsid w:val="00390BF3"/>
    <w:rsid w:val="00395E19"/>
    <w:rsid w:val="003A38D8"/>
    <w:rsid w:val="003B4602"/>
    <w:rsid w:val="003F5C5F"/>
    <w:rsid w:val="003F6080"/>
    <w:rsid w:val="003F68C2"/>
    <w:rsid w:val="0043146E"/>
    <w:rsid w:val="004377B8"/>
    <w:rsid w:val="004424F4"/>
    <w:rsid w:val="00445573"/>
    <w:rsid w:val="00455747"/>
    <w:rsid w:val="004B1BFF"/>
    <w:rsid w:val="004C77FC"/>
    <w:rsid w:val="004D63AE"/>
    <w:rsid w:val="004F3009"/>
    <w:rsid w:val="004F461E"/>
    <w:rsid w:val="00500548"/>
    <w:rsid w:val="00530523"/>
    <w:rsid w:val="00535CB4"/>
    <w:rsid w:val="00591FED"/>
    <w:rsid w:val="005A638C"/>
    <w:rsid w:val="005F6DF7"/>
    <w:rsid w:val="00630693"/>
    <w:rsid w:val="006319A5"/>
    <w:rsid w:val="00667A18"/>
    <w:rsid w:val="00683072"/>
    <w:rsid w:val="00694EFD"/>
    <w:rsid w:val="006A58AC"/>
    <w:rsid w:val="006A7EE7"/>
    <w:rsid w:val="006C2901"/>
    <w:rsid w:val="006E1EA6"/>
    <w:rsid w:val="007166C4"/>
    <w:rsid w:val="0071702C"/>
    <w:rsid w:val="00726C18"/>
    <w:rsid w:val="0076314C"/>
    <w:rsid w:val="0076502C"/>
    <w:rsid w:val="007B6732"/>
    <w:rsid w:val="007E029C"/>
    <w:rsid w:val="008276FB"/>
    <w:rsid w:val="00833DCB"/>
    <w:rsid w:val="00836B77"/>
    <w:rsid w:val="00840254"/>
    <w:rsid w:val="008834DA"/>
    <w:rsid w:val="00885D08"/>
    <w:rsid w:val="00892C35"/>
    <w:rsid w:val="00893BEA"/>
    <w:rsid w:val="008B7806"/>
    <w:rsid w:val="008C40FE"/>
    <w:rsid w:val="008D3C32"/>
    <w:rsid w:val="008F104A"/>
    <w:rsid w:val="009000D1"/>
    <w:rsid w:val="00917B1B"/>
    <w:rsid w:val="009240E3"/>
    <w:rsid w:val="0093724B"/>
    <w:rsid w:val="00945AB0"/>
    <w:rsid w:val="00970912"/>
    <w:rsid w:val="00986E9F"/>
    <w:rsid w:val="009A7322"/>
    <w:rsid w:val="009B5CB6"/>
    <w:rsid w:val="009E0EAC"/>
    <w:rsid w:val="009F403A"/>
    <w:rsid w:val="00A07A27"/>
    <w:rsid w:val="00A22769"/>
    <w:rsid w:val="00A41B7E"/>
    <w:rsid w:val="00A444E4"/>
    <w:rsid w:val="00A92D2C"/>
    <w:rsid w:val="00AA56A7"/>
    <w:rsid w:val="00AF78FB"/>
    <w:rsid w:val="00B072CF"/>
    <w:rsid w:val="00B27902"/>
    <w:rsid w:val="00B462C3"/>
    <w:rsid w:val="00B64826"/>
    <w:rsid w:val="00BC2336"/>
    <w:rsid w:val="00C26E95"/>
    <w:rsid w:val="00C43397"/>
    <w:rsid w:val="00C4509A"/>
    <w:rsid w:val="00C8516C"/>
    <w:rsid w:val="00CA3844"/>
    <w:rsid w:val="00CE2458"/>
    <w:rsid w:val="00D004A6"/>
    <w:rsid w:val="00D0061F"/>
    <w:rsid w:val="00D063A3"/>
    <w:rsid w:val="00D8657A"/>
    <w:rsid w:val="00DA5614"/>
    <w:rsid w:val="00DB630F"/>
    <w:rsid w:val="00DC401D"/>
    <w:rsid w:val="00DE24FD"/>
    <w:rsid w:val="00E353CE"/>
    <w:rsid w:val="00E66FB1"/>
    <w:rsid w:val="00EA0912"/>
    <w:rsid w:val="00EA7AF7"/>
    <w:rsid w:val="00EE13C3"/>
    <w:rsid w:val="00EF3E40"/>
    <w:rsid w:val="00F16237"/>
    <w:rsid w:val="00F17971"/>
    <w:rsid w:val="00F352F2"/>
    <w:rsid w:val="00F43CB2"/>
    <w:rsid w:val="00F537F7"/>
    <w:rsid w:val="00F9662E"/>
    <w:rsid w:val="00FC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32"/>
  </w:style>
  <w:style w:type="paragraph" w:styleId="1">
    <w:name w:val="heading 1"/>
    <w:basedOn w:val="a"/>
    <w:next w:val="a"/>
    <w:link w:val="10"/>
    <w:uiPriority w:val="9"/>
    <w:qFormat/>
    <w:rsid w:val="004F3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A2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98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5987"/>
  </w:style>
  <w:style w:type="paragraph" w:styleId="a6">
    <w:name w:val="footer"/>
    <w:basedOn w:val="a"/>
    <w:link w:val="a7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5987"/>
  </w:style>
  <w:style w:type="paragraph" w:styleId="a8">
    <w:name w:val="List Paragraph"/>
    <w:basedOn w:val="a"/>
    <w:uiPriority w:val="34"/>
    <w:qFormat/>
    <w:rsid w:val="00B462C3"/>
    <w:pPr>
      <w:ind w:left="720"/>
      <w:contextualSpacing/>
    </w:pPr>
  </w:style>
  <w:style w:type="character" w:customStyle="1" w:styleId="apple-converted-space">
    <w:name w:val="apple-converted-space"/>
    <w:basedOn w:val="a0"/>
    <w:rsid w:val="00380057"/>
  </w:style>
  <w:style w:type="character" w:styleId="a9">
    <w:name w:val="Hyperlink"/>
    <w:basedOn w:val="a0"/>
    <w:uiPriority w:val="99"/>
    <w:semiHidden/>
    <w:unhideWhenUsed/>
    <w:rsid w:val="0038005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A23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Strong"/>
    <w:basedOn w:val="a0"/>
    <w:uiPriority w:val="22"/>
    <w:qFormat/>
    <w:rsid w:val="000A238E"/>
    <w:rPr>
      <w:b/>
      <w:bCs/>
    </w:rPr>
  </w:style>
  <w:style w:type="character" w:customStyle="1" w:styleId="versions-count">
    <w:name w:val="versions-count"/>
    <w:basedOn w:val="a0"/>
    <w:rsid w:val="000A238E"/>
  </w:style>
  <w:style w:type="character" w:customStyle="1" w:styleId="current-version-name">
    <w:name w:val="current-version-name"/>
    <w:basedOn w:val="a0"/>
    <w:rsid w:val="000A238E"/>
  </w:style>
  <w:style w:type="character" w:styleId="ab">
    <w:name w:val="Emphasis"/>
    <w:basedOn w:val="a0"/>
    <w:uiPriority w:val="20"/>
    <w:qFormat/>
    <w:rsid w:val="002054D3"/>
    <w:rPr>
      <w:i/>
      <w:iCs/>
    </w:rPr>
  </w:style>
  <w:style w:type="paragraph" w:styleId="ac">
    <w:name w:val="Normal (Web)"/>
    <w:basedOn w:val="a"/>
    <w:uiPriority w:val="99"/>
    <w:semiHidden/>
    <w:unhideWhenUsed/>
    <w:rsid w:val="0092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3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1">
    <w:name w:val="par1"/>
    <w:basedOn w:val="a"/>
    <w:rsid w:val="004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05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4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5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2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67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99995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8604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18" w:space="0" w:color="F1F1F1"/>
                    <w:right w:val="none" w:sz="0" w:space="0" w:color="auto"/>
                  </w:divBdr>
                  <w:divsChild>
                    <w:div w:id="8629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3937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F6388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5536">
          <w:marLeft w:val="120"/>
          <w:marRight w:val="9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B2DDB-87B9-447C-BC63-7A8F6430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Айнагуль Серикбаевна</dc:creator>
  <cp:keywords/>
  <dc:description/>
  <cp:lastModifiedBy>Айнагуль Серикбаевна</cp:lastModifiedBy>
  <cp:revision>71</cp:revision>
  <cp:lastPrinted>2015-02-26T08:54:00Z</cp:lastPrinted>
  <dcterms:created xsi:type="dcterms:W3CDTF">2015-02-03T10:45:00Z</dcterms:created>
  <dcterms:modified xsi:type="dcterms:W3CDTF">2015-02-26T09:19:00Z</dcterms:modified>
</cp:coreProperties>
</file>