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9C739" w14:textId="77777777" w:rsidR="00BA5C4C" w:rsidRDefault="00BA5C4C" w:rsidP="00BA5C4C">
      <w:pPr>
        <w:jc w:val="center"/>
        <w:rPr>
          <w:rFonts w:ascii="Times New Roman" w:hAnsi="Times New Roman" w:cs="Times New Roman"/>
        </w:rPr>
      </w:pPr>
      <w:r w:rsidRPr="00D53263">
        <w:rPr>
          <w:rFonts w:ascii="Times New Roman" w:hAnsi="Times New Roman" w:cs="Times New Roman"/>
        </w:rPr>
        <w:t>Тегін медициналық көмектің кепілдік берілген көлемі шеңберінде дәрілік заттардың медициналық бұйымның баға ұсыныстарын сұрату тәсілімен сатып алу қорытындыларының</w:t>
      </w:r>
      <w:r>
        <w:rPr>
          <w:rFonts w:ascii="Times New Roman" w:hAnsi="Times New Roman" w:cs="Times New Roman"/>
          <w:lang w:val="kk-KZ"/>
        </w:rPr>
        <w:t xml:space="preserve"> </w:t>
      </w:r>
      <w:r w:rsidRPr="00D53263">
        <w:rPr>
          <w:rFonts w:ascii="Times New Roman" w:hAnsi="Times New Roman" w:cs="Times New Roman"/>
        </w:rPr>
        <w:t xml:space="preserve">(03.11.2023 жылғы № 23 хабарландыру) </w:t>
      </w:r>
    </w:p>
    <w:p w14:paraId="4ACCB457" w14:textId="77777777" w:rsidR="00BA5C4C" w:rsidRDefault="00BA5C4C" w:rsidP="00BA5C4C">
      <w:pPr>
        <w:jc w:val="center"/>
        <w:rPr>
          <w:rFonts w:ascii="Times New Roman" w:hAnsi="Times New Roman" w:cs="Times New Roman"/>
        </w:rPr>
      </w:pPr>
      <w:r w:rsidRPr="00D53263">
        <w:rPr>
          <w:rFonts w:ascii="Times New Roman" w:hAnsi="Times New Roman" w:cs="Times New Roman"/>
        </w:rPr>
        <w:t xml:space="preserve">№ 23 ХАТТАМАСЫ </w:t>
      </w:r>
    </w:p>
    <w:p w14:paraId="2A2F5742" w14:textId="77777777" w:rsidR="00BA5C4C" w:rsidRPr="00D53263" w:rsidRDefault="00BA5C4C" w:rsidP="00BA5C4C">
      <w:pPr>
        <w:jc w:val="center"/>
        <w:rPr>
          <w:rFonts w:ascii="Times New Roman" w:hAnsi="Times New Roman" w:cs="Times New Roman"/>
          <w:lang w:val="kk-KZ"/>
        </w:rPr>
      </w:pPr>
      <w:r w:rsidRPr="008875EB">
        <w:rPr>
          <w:rFonts w:ascii="Times New Roman" w:hAnsi="Times New Roman" w:cs="Times New Roman"/>
        </w:rPr>
        <w:t>Петропавл</w:t>
      </w:r>
      <w:r>
        <w:rPr>
          <w:rFonts w:ascii="Times New Roman" w:hAnsi="Times New Roman" w:cs="Times New Roman"/>
          <w:lang w:val="kk-KZ"/>
        </w:rPr>
        <w:t xml:space="preserve"> қ.</w:t>
      </w:r>
      <w:r w:rsidRPr="008875EB">
        <w:rPr>
          <w:rFonts w:ascii="Times New Roman" w:hAnsi="Times New Roman" w:cs="Times New Roman"/>
        </w:rPr>
        <w:t xml:space="preserve">                                                                                                                                                                            </w:t>
      </w:r>
      <w:r>
        <w:rPr>
          <w:rFonts w:ascii="Times New Roman" w:hAnsi="Times New Roman" w:cs="Times New Roman"/>
          <w:lang w:val="kk-KZ"/>
        </w:rPr>
        <w:t xml:space="preserve">2023 жыл </w:t>
      </w:r>
      <w:r>
        <w:rPr>
          <w:rFonts w:ascii="Times New Roman" w:hAnsi="Times New Roman" w:cs="Times New Roman"/>
        </w:rPr>
        <w:t xml:space="preserve">13 </w:t>
      </w:r>
      <w:r>
        <w:rPr>
          <w:rFonts w:ascii="Times New Roman" w:hAnsi="Times New Roman" w:cs="Times New Roman"/>
          <w:lang w:val="kk-KZ"/>
        </w:rPr>
        <w:t>қараша</w:t>
      </w:r>
    </w:p>
    <w:p w14:paraId="753336CC" w14:textId="77777777" w:rsidR="00BA5C4C" w:rsidRPr="00D53263" w:rsidRDefault="00BA5C4C" w:rsidP="00BA5C4C">
      <w:pPr>
        <w:numPr>
          <w:ilvl w:val="0"/>
          <w:numId w:val="8"/>
        </w:num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sidRPr="00D53263">
        <w:rPr>
          <w:rFonts w:ascii="Times New Roman" w:eastAsia="Times New Roman" w:hAnsi="Times New Roman" w:cs="Times New Roman"/>
          <w:lang w:val="kk-KZ" w:eastAsia="ru-RU"/>
        </w:rPr>
        <w:t>СҚО әкімдігінің денсаулық сақтау басқармасы</w:t>
      </w:r>
      <w:r>
        <w:rPr>
          <w:rFonts w:ascii="Times New Roman" w:eastAsia="Times New Roman" w:hAnsi="Times New Roman" w:cs="Times New Roman"/>
          <w:lang w:val="kk-KZ" w:eastAsia="ru-RU"/>
        </w:rPr>
        <w:t>»</w:t>
      </w:r>
      <w:r w:rsidRPr="00D53263">
        <w:rPr>
          <w:rFonts w:ascii="Times New Roman" w:eastAsia="Times New Roman" w:hAnsi="Times New Roman" w:cs="Times New Roman"/>
          <w:lang w:val="kk-KZ" w:eastAsia="ru-RU"/>
        </w:rPr>
        <w:t xml:space="preserve"> КММ </w:t>
      </w:r>
      <w:r>
        <w:rPr>
          <w:rFonts w:ascii="Times New Roman" w:eastAsia="Times New Roman" w:hAnsi="Times New Roman" w:cs="Times New Roman"/>
          <w:lang w:val="kk-KZ" w:eastAsia="ru-RU"/>
        </w:rPr>
        <w:t>«</w:t>
      </w:r>
      <w:r w:rsidRPr="00D53263">
        <w:rPr>
          <w:rFonts w:ascii="Times New Roman" w:eastAsia="Times New Roman" w:hAnsi="Times New Roman" w:cs="Times New Roman"/>
          <w:lang w:val="kk-KZ" w:eastAsia="ru-RU"/>
        </w:rPr>
        <w:t>Облыстық жедел медициналық көмек орталығы</w:t>
      </w:r>
      <w:r>
        <w:rPr>
          <w:rFonts w:ascii="Times New Roman" w:eastAsia="Times New Roman" w:hAnsi="Times New Roman" w:cs="Times New Roman"/>
          <w:lang w:val="kk-KZ" w:eastAsia="ru-RU"/>
        </w:rPr>
        <w:t>»</w:t>
      </w:r>
      <w:r w:rsidRPr="00D53263">
        <w:rPr>
          <w:rFonts w:ascii="Times New Roman" w:eastAsia="Times New Roman" w:hAnsi="Times New Roman" w:cs="Times New Roman"/>
          <w:lang w:val="kk-KZ" w:eastAsia="ru-RU"/>
        </w:rPr>
        <w:t xml:space="preserve"> ШЖҚ КМК Мемлекеттік сатып алуды ұйымдастырушысы баға ұсыныстарын сұрату тәсілімен сатып алуды өткізді</w:t>
      </w:r>
    </w:p>
    <w:p w14:paraId="48CA1650" w14:textId="77777777" w:rsidR="00BA5C4C" w:rsidRPr="00D53263" w:rsidRDefault="00BA5C4C" w:rsidP="00BA5C4C">
      <w:pPr>
        <w:rPr>
          <w:rFonts w:ascii="Times New Roman" w:hAnsi="Times New Roman" w:cs="Times New Roman"/>
          <w:sz w:val="32"/>
          <w:szCs w:val="32"/>
          <w:lang w:val="kk-KZ"/>
        </w:rPr>
      </w:pPr>
      <w:r w:rsidRPr="00D53263">
        <w:rPr>
          <w:rFonts w:ascii="Times New Roman" w:hAnsi="Times New Roman" w:cs="Times New Roman"/>
          <w:sz w:val="32"/>
          <w:szCs w:val="32"/>
          <w:lang w:val="kk-KZ"/>
        </w:rPr>
        <w:t xml:space="preserve">                   Сатып алынатын тауарлардың техникалық ерекшелігі:</w:t>
      </w:r>
    </w:p>
    <w:tbl>
      <w:tblPr>
        <w:tblStyle w:val="a4"/>
        <w:tblW w:w="15446" w:type="dxa"/>
        <w:tblLayout w:type="fixed"/>
        <w:tblLook w:val="04A0" w:firstRow="1" w:lastRow="0" w:firstColumn="1" w:lastColumn="0" w:noHBand="0" w:noVBand="1"/>
      </w:tblPr>
      <w:tblGrid>
        <w:gridCol w:w="516"/>
        <w:gridCol w:w="3307"/>
        <w:gridCol w:w="3798"/>
        <w:gridCol w:w="1134"/>
        <w:gridCol w:w="992"/>
        <w:gridCol w:w="993"/>
        <w:gridCol w:w="1162"/>
        <w:gridCol w:w="1531"/>
        <w:gridCol w:w="2013"/>
      </w:tblGrid>
      <w:tr w:rsidR="00BA5C4C" w:rsidRPr="000B4558" w14:paraId="7A90C5D1" w14:textId="77777777" w:rsidTr="005F4780">
        <w:tc>
          <w:tcPr>
            <w:tcW w:w="516" w:type="dxa"/>
          </w:tcPr>
          <w:p w14:paraId="0BC6CB9D" w14:textId="77777777" w:rsidR="00BA5C4C" w:rsidRPr="000B4558" w:rsidRDefault="00BA5C4C" w:rsidP="005F4780">
            <w:pPr>
              <w:rPr>
                <w:rFonts w:ascii="Times New Roman" w:hAnsi="Times New Roman" w:cs="Times New Roman"/>
              </w:rPr>
            </w:pPr>
            <w:r w:rsidRPr="00E60310">
              <w:rPr>
                <w:rFonts w:ascii="Times New Roman" w:hAnsi="Times New Roman" w:cs="Times New Roman"/>
              </w:rPr>
              <w:t>№</w:t>
            </w:r>
          </w:p>
        </w:tc>
        <w:tc>
          <w:tcPr>
            <w:tcW w:w="3307" w:type="dxa"/>
          </w:tcPr>
          <w:p w14:paraId="647E03A0" w14:textId="77777777" w:rsidR="00BA5C4C" w:rsidRPr="000B4558" w:rsidRDefault="00BA5C4C" w:rsidP="005F4780">
            <w:pPr>
              <w:rPr>
                <w:rFonts w:ascii="Times New Roman" w:hAnsi="Times New Roman" w:cs="Times New Roman"/>
              </w:rPr>
            </w:pPr>
            <w:r w:rsidRPr="00E60310">
              <w:rPr>
                <w:rFonts w:ascii="Times New Roman" w:hAnsi="Times New Roman" w:cs="Times New Roman"/>
              </w:rPr>
              <w:t xml:space="preserve">Халықаралық патенттелмеген атауы, </w:t>
            </w:r>
            <w:r>
              <w:rPr>
                <w:rFonts w:ascii="Times New Roman" w:hAnsi="Times New Roman" w:cs="Times New Roman"/>
                <w:lang w:val="kk-KZ"/>
              </w:rPr>
              <w:t>са</w:t>
            </w:r>
            <w:r w:rsidRPr="00E60310">
              <w:rPr>
                <w:rFonts w:ascii="Times New Roman" w:hAnsi="Times New Roman" w:cs="Times New Roman"/>
              </w:rPr>
              <w:t>уда атауы</w:t>
            </w:r>
          </w:p>
        </w:tc>
        <w:tc>
          <w:tcPr>
            <w:tcW w:w="3798" w:type="dxa"/>
          </w:tcPr>
          <w:p w14:paraId="515DF6CD" w14:textId="77777777" w:rsidR="00BA5C4C" w:rsidRPr="000B4558" w:rsidRDefault="00BA5C4C" w:rsidP="005F4780">
            <w:pPr>
              <w:rPr>
                <w:rFonts w:ascii="Times New Roman" w:hAnsi="Times New Roman" w:cs="Times New Roman"/>
              </w:rPr>
            </w:pPr>
            <w:r>
              <w:rPr>
                <w:rFonts w:ascii="Times New Roman" w:hAnsi="Times New Roman" w:cs="Times New Roman"/>
              </w:rPr>
              <w:t>Сипаттамасы</w:t>
            </w:r>
          </w:p>
        </w:tc>
        <w:tc>
          <w:tcPr>
            <w:tcW w:w="1134" w:type="dxa"/>
          </w:tcPr>
          <w:p w14:paraId="1CD202F9" w14:textId="77777777" w:rsidR="00BA5C4C" w:rsidRPr="000B4558" w:rsidRDefault="00BA5C4C" w:rsidP="005F4780">
            <w:pPr>
              <w:rPr>
                <w:rFonts w:ascii="Times New Roman" w:hAnsi="Times New Roman" w:cs="Times New Roman"/>
              </w:rPr>
            </w:pPr>
            <w:r w:rsidRPr="00E60310">
              <w:rPr>
                <w:rFonts w:ascii="Times New Roman" w:hAnsi="Times New Roman" w:cs="Times New Roman"/>
              </w:rPr>
              <w:t>Өлшем бірлігі</w:t>
            </w:r>
          </w:p>
        </w:tc>
        <w:tc>
          <w:tcPr>
            <w:tcW w:w="992" w:type="dxa"/>
          </w:tcPr>
          <w:p w14:paraId="3FC8BE88" w14:textId="77777777" w:rsidR="00BA5C4C" w:rsidRPr="000B4558" w:rsidRDefault="00BA5C4C" w:rsidP="005F4780">
            <w:pPr>
              <w:rPr>
                <w:rFonts w:ascii="Times New Roman" w:hAnsi="Times New Roman" w:cs="Times New Roman"/>
              </w:rPr>
            </w:pPr>
            <w:r>
              <w:rPr>
                <w:rFonts w:ascii="Times New Roman" w:hAnsi="Times New Roman" w:cs="Times New Roman"/>
              </w:rPr>
              <w:t>Саны</w:t>
            </w:r>
          </w:p>
        </w:tc>
        <w:tc>
          <w:tcPr>
            <w:tcW w:w="993" w:type="dxa"/>
          </w:tcPr>
          <w:p w14:paraId="13424A77" w14:textId="77777777" w:rsidR="00BA5C4C" w:rsidRPr="000B4558" w:rsidRDefault="00BA5C4C" w:rsidP="005F4780">
            <w:pPr>
              <w:rPr>
                <w:rFonts w:ascii="Times New Roman" w:hAnsi="Times New Roman" w:cs="Times New Roman"/>
              </w:rPr>
            </w:pPr>
            <w:r>
              <w:rPr>
                <w:rFonts w:ascii="Times New Roman" w:hAnsi="Times New Roman" w:cs="Times New Roman"/>
              </w:rPr>
              <w:t>Бағасы</w:t>
            </w:r>
          </w:p>
        </w:tc>
        <w:tc>
          <w:tcPr>
            <w:tcW w:w="1162" w:type="dxa"/>
          </w:tcPr>
          <w:p w14:paraId="712F6FA6" w14:textId="77777777" w:rsidR="00BA5C4C" w:rsidRPr="000B4558" w:rsidRDefault="00BA5C4C" w:rsidP="005F4780">
            <w:pPr>
              <w:rPr>
                <w:rFonts w:ascii="Times New Roman" w:hAnsi="Times New Roman" w:cs="Times New Roman"/>
              </w:rPr>
            </w:pPr>
            <w:r>
              <w:rPr>
                <w:rFonts w:ascii="Times New Roman" w:hAnsi="Times New Roman" w:cs="Times New Roman"/>
              </w:rPr>
              <w:t>Бөлінген</w:t>
            </w:r>
            <w:r w:rsidRPr="00B61FF2">
              <w:rPr>
                <w:rFonts w:ascii="Times New Roman" w:hAnsi="Times New Roman" w:cs="Times New Roman"/>
              </w:rPr>
              <w:t xml:space="preserve"> с</w:t>
            </w:r>
            <w:r>
              <w:rPr>
                <w:rFonts w:ascii="Times New Roman" w:hAnsi="Times New Roman" w:cs="Times New Roman"/>
              </w:rPr>
              <w:t>о</w:t>
            </w:r>
            <w:r w:rsidRPr="00B61FF2">
              <w:rPr>
                <w:rFonts w:ascii="Times New Roman" w:hAnsi="Times New Roman" w:cs="Times New Roman"/>
              </w:rPr>
              <w:t>мма</w:t>
            </w:r>
            <w:r>
              <w:rPr>
                <w:rFonts w:ascii="Times New Roman" w:hAnsi="Times New Roman" w:cs="Times New Roman"/>
              </w:rPr>
              <w:t>сы</w:t>
            </w:r>
          </w:p>
        </w:tc>
        <w:tc>
          <w:tcPr>
            <w:tcW w:w="1531" w:type="dxa"/>
          </w:tcPr>
          <w:p w14:paraId="43DB2AE4" w14:textId="77777777" w:rsidR="00BA5C4C" w:rsidRDefault="00BA5C4C" w:rsidP="005F4780">
            <w:pPr>
              <w:rPr>
                <w:rFonts w:ascii="Times New Roman" w:hAnsi="Times New Roman" w:cs="Times New Roman"/>
              </w:rPr>
            </w:pPr>
            <w:r>
              <w:rPr>
                <w:rFonts w:ascii="Times New Roman" w:hAnsi="Times New Roman" w:cs="Times New Roman"/>
              </w:rPr>
              <w:t>Жеткізу</w:t>
            </w:r>
          </w:p>
          <w:p w14:paraId="4A0942C5" w14:textId="77777777" w:rsidR="00BA5C4C" w:rsidRPr="000B4558" w:rsidRDefault="00BA5C4C" w:rsidP="005F4780">
            <w:pPr>
              <w:rPr>
                <w:rFonts w:ascii="Times New Roman" w:hAnsi="Times New Roman" w:cs="Times New Roman"/>
              </w:rPr>
            </w:pPr>
            <w:r>
              <w:rPr>
                <w:rFonts w:ascii="Times New Roman" w:hAnsi="Times New Roman" w:cs="Times New Roman"/>
              </w:rPr>
              <w:t>мерзімі</w:t>
            </w:r>
          </w:p>
        </w:tc>
        <w:tc>
          <w:tcPr>
            <w:tcW w:w="2013" w:type="dxa"/>
          </w:tcPr>
          <w:p w14:paraId="60536684" w14:textId="77777777" w:rsidR="00BA5C4C" w:rsidRPr="000B4558" w:rsidRDefault="00BA5C4C" w:rsidP="005F4780">
            <w:pPr>
              <w:rPr>
                <w:rFonts w:ascii="Times New Roman" w:hAnsi="Times New Roman" w:cs="Times New Roman"/>
              </w:rPr>
            </w:pPr>
            <w:r>
              <w:rPr>
                <w:rFonts w:ascii="Times New Roman" w:hAnsi="Times New Roman" w:cs="Times New Roman"/>
              </w:rPr>
              <w:t>Жеткізу мекенжайы</w:t>
            </w:r>
          </w:p>
        </w:tc>
      </w:tr>
      <w:tr w:rsidR="00BA5C4C" w:rsidRPr="005917BF" w14:paraId="4A60682E" w14:textId="77777777" w:rsidTr="005F4780">
        <w:tc>
          <w:tcPr>
            <w:tcW w:w="516" w:type="dxa"/>
          </w:tcPr>
          <w:p w14:paraId="1F01EA66" w14:textId="77777777" w:rsidR="00BA5C4C" w:rsidRPr="005917BF" w:rsidRDefault="00BA5C4C" w:rsidP="005F4780">
            <w:pPr>
              <w:rPr>
                <w:rFonts w:ascii="Times New Roman" w:hAnsi="Times New Roman" w:cs="Times New Roman"/>
                <w:sz w:val="24"/>
                <w:szCs w:val="24"/>
              </w:rPr>
            </w:pPr>
            <w:r>
              <w:rPr>
                <w:rFonts w:ascii="Times New Roman" w:hAnsi="Times New Roman" w:cs="Times New Roman"/>
                <w:sz w:val="24"/>
                <w:szCs w:val="24"/>
              </w:rPr>
              <w:t>1</w:t>
            </w:r>
          </w:p>
        </w:tc>
        <w:tc>
          <w:tcPr>
            <w:tcW w:w="3307" w:type="dxa"/>
          </w:tcPr>
          <w:p w14:paraId="278A0E1E" w14:textId="77777777" w:rsidR="00BA5C4C" w:rsidRPr="00FC3401" w:rsidRDefault="00BA5C4C" w:rsidP="005F4780">
            <w:pPr>
              <w:spacing w:after="20"/>
              <w:ind w:left="20"/>
              <w:rPr>
                <w:rFonts w:ascii="Times New Roman" w:hAnsi="Times New Roman" w:cs="Times New Roman"/>
                <w:sz w:val="24"/>
                <w:szCs w:val="24"/>
                <w:lang w:val="en-US"/>
              </w:rPr>
            </w:pPr>
            <w:r w:rsidRPr="005917BF">
              <w:rPr>
                <w:rFonts w:ascii="Times New Roman" w:hAnsi="Times New Roman" w:cs="Times New Roman"/>
                <w:color w:val="000000"/>
                <w:sz w:val="24"/>
                <w:szCs w:val="24"/>
              </w:rPr>
              <w:t>Аммиак</w:t>
            </w:r>
          </w:p>
        </w:tc>
        <w:tc>
          <w:tcPr>
            <w:tcW w:w="3798" w:type="dxa"/>
          </w:tcPr>
          <w:p w14:paraId="764C5E2D" w14:textId="77777777" w:rsidR="00BA5C4C" w:rsidRPr="00D53263" w:rsidRDefault="00BA5C4C" w:rsidP="005F4780">
            <w:pPr>
              <w:spacing w:after="20"/>
              <w:ind w:left="20"/>
              <w:rPr>
                <w:rFonts w:ascii="Times New Roman" w:hAnsi="Times New Roman" w:cs="Times New Roman"/>
                <w:sz w:val="24"/>
                <w:szCs w:val="24"/>
                <w:lang w:val="en-US"/>
              </w:rPr>
            </w:pPr>
            <w:r w:rsidRPr="00D53263">
              <w:rPr>
                <w:rFonts w:ascii="Times New Roman" w:hAnsi="Times New Roman" w:cs="Times New Roman"/>
                <w:color w:val="000000"/>
                <w:sz w:val="24"/>
                <w:szCs w:val="24"/>
              </w:rPr>
              <w:t>сыртқы</w:t>
            </w:r>
            <w:r w:rsidRPr="00D53263">
              <w:rPr>
                <w:rFonts w:ascii="Times New Roman" w:hAnsi="Times New Roman" w:cs="Times New Roman"/>
                <w:color w:val="000000"/>
                <w:sz w:val="24"/>
                <w:szCs w:val="24"/>
                <w:lang w:val="en-US"/>
              </w:rPr>
              <w:t xml:space="preserve"> </w:t>
            </w:r>
            <w:r w:rsidRPr="00D53263">
              <w:rPr>
                <w:rFonts w:ascii="Times New Roman" w:hAnsi="Times New Roman" w:cs="Times New Roman"/>
                <w:color w:val="000000"/>
                <w:sz w:val="24"/>
                <w:szCs w:val="24"/>
              </w:rPr>
              <w:t>қолдануға</w:t>
            </w:r>
            <w:r w:rsidRPr="00D53263">
              <w:rPr>
                <w:rFonts w:ascii="Times New Roman" w:hAnsi="Times New Roman" w:cs="Times New Roman"/>
                <w:color w:val="000000"/>
                <w:sz w:val="24"/>
                <w:szCs w:val="24"/>
                <w:lang w:val="en-US"/>
              </w:rPr>
              <w:t xml:space="preserve"> </w:t>
            </w:r>
            <w:r w:rsidRPr="00D53263">
              <w:rPr>
                <w:rFonts w:ascii="Times New Roman" w:hAnsi="Times New Roman" w:cs="Times New Roman"/>
                <w:color w:val="000000"/>
                <w:sz w:val="24"/>
                <w:szCs w:val="24"/>
              </w:rPr>
              <w:t>арналған</w:t>
            </w:r>
            <w:r w:rsidRPr="00D53263">
              <w:rPr>
                <w:rFonts w:ascii="Times New Roman" w:hAnsi="Times New Roman" w:cs="Times New Roman"/>
                <w:color w:val="000000"/>
                <w:sz w:val="24"/>
                <w:szCs w:val="24"/>
                <w:lang w:val="en-US"/>
              </w:rPr>
              <w:t xml:space="preserve"> </w:t>
            </w:r>
            <w:r w:rsidRPr="00D53263">
              <w:rPr>
                <w:rFonts w:ascii="Times New Roman" w:hAnsi="Times New Roman" w:cs="Times New Roman"/>
                <w:color w:val="000000"/>
                <w:sz w:val="24"/>
                <w:szCs w:val="24"/>
              </w:rPr>
              <w:t>ерітінді</w:t>
            </w:r>
            <w:r w:rsidRPr="00D53263">
              <w:rPr>
                <w:rFonts w:ascii="Times New Roman" w:hAnsi="Times New Roman" w:cs="Times New Roman"/>
                <w:color w:val="000000"/>
                <w:sz w:val="24"/>
                <w:szCs w:val="24"/>
                <w:lang w:val="en-US"/>
              </w:rPr>
              <w:t xml:space="preserve"> 10% 20 </w:t>
            </w:r>
            <w:r w:rsidRPr="00D53263">
              <w:rPr>
                <w:rFonts w:ascii="Times New Roman" w:hAnsi="Times New Roman" w:cs="Times New Roman"/>
                <w:color w:val="000000"/>
                <w:sz w:val="24"/>
                <w:szCs w:val="24"/>
              </w:rPr>
              <w:t>мл</w:t>
            </w:r>
          </w:p>
        </w:tc>
        <w:tc>
          <w:tcPr>
            <w:tcW w:w="1134" w:type="dxa"/>
          </w:tcPr>
          <w:p w14:paraId="6AC5D6E9" w14:textId="77777777" w:rsidR="00BA5C4C" w:rsidRPr="005917BF" w:rsidRDefault="00BA5C4C" w:rsidP="005F4780">
            <w:pPr>
              <w:spacing w:after="20"/>
              <w:ind w:left="20"/>
              <w:rPr>
                <w:rFonts w:ascii="Times New Roman" w:hAnsi="Times New Roman" w:cs="Times New Roman"/>
                <w:sz w:val="24"/>
                <w:szCs w:val="24"/>
              </w:rPr>
            </w:pPr>
            <w:r w:rsidRPr="005917BF">
              <w:rPr>
                <w:rFonts w:ascii="Times New Roman" w:hAnsi="Times New Roman" w:cs="Times New Roman"/>
                <w:sz w:val="24"/>
                <w:szCs w:val="24"/>
              </w:rPr>
              <w:t>фл</w:t>
            </w:r>
          </w:p>
        </w:tc>
        <w:tc>
          <w:tcPr>
            <w:tcW w:w="992" w:type="dxa"/>
          </w:tcPr>
          <w:p w14:paraId="42D29E82" w14:textId="77777777" w:rsidR="00BA5C4C" w:rsidRPr="005917BF" w:rsidRDefault="00BA5C4C" w:rsidP="005F4780">
            <w:pPr>
              <w:spacing w:after="20"/>
              <w:rPr>
                <w:rFonts w:ascii="Times New Roman" w:hAnsi="Times New Roman" w:cs="Times New Roman"/>
                <w:sz w:val="24"/>
                <w:szCs w:val="24"/>
              </w:rPr>
            </w:pPr>
            <w:r w:rsidRPr="005917BF">
              <w:rPr>
                <w:rFonts w:ascii="Times New Roman" w:hAnsi="Times New Roman" w:cs="Times New Roman"/>
                <w:sz w:val="24"/>
                <w:szCs w:val="24"/>
              </w:rPr>
              <w:t>300</w:t>
            </w:r>
          </w:p>
        </w:tc>
        <w:tc>
          <w:tcPr>
            <w:tcW w:w="993" w:type="dxa"/>
          </w:tcPr>
          <w:p w14:paraId="2517B06E" w14:textId="77777777" w:rsidR="00BA5C4C" w:rsidRPr="005917BF" w:rsidRDefault="00BA5C4C" w:rsidP="005F4780">
            <w:pPr>
              <w:rPr>
                <w:rFonts w:ascii="Times New Roman" w:hAnsi="Times New Roman" w:cs="Times New Roman"/>
                <w:color w:val="000000"/>
                <w:sz w:val="24"/>
                <w:szCs w:val="24"/>
              </w:rPr>
            </w:pPr>
            <w:r w:rsidRPr="005917BF">
              <w:rPr>
                <w:rFonts w:ascii="Times New Roman" w:hAnsi="Times New Roman" w:cs="Times New Roman"/>
                <w:color w:val="000000"/>
                <w:sz w:val="24"/>
                <w:szCs w:val="24"/>
              </w:rPr>
              <w:t>40,61</w:t>
            </w:r>
          </w:p>
        </w:tc>
        <w:tc>
          <w:tcPr>
            <w:tcW w:w="1162" w:type="dxa"/>
          </w:tcPr>
          <w:p w14:paraId="18D81F37" w14:textId="77777777" w:rsidR="00BA5C4C" w:rsidRPr="005917BF" w:rsidRDefault="00BA5C4C" w:rsidP="005F4780">
            <w:pPr>
              <w:rPr>
                <w:rFonts w:ascii="Times New Roman" w:hAnsi="Times New Roman" w:cs="Times New Roman"/>
                <w:sz w:val="24"/>
                <w:szCs w:val="24"/>
              </w:rPr>
            </w:pPr>
            <w:r w:rsidRPr="005917BF">
              <w:rPr>
                <w:rFonts w:ascii="Times New Roman" w:hAnsi="Times New Roman" w:cs="Times New Roman"/>
                <w:sz w:val="24"/>
                <w:szCs w:val="24"/>
              </w:rPr>
              <w:t>12183</w:t>
            </w:r>
          </w:p>
        </w:tc>
        <w:tc>
          <w:tcPr>
            <w:tcW w:w="1531" w:type="dxa"/>
          </w:tcPr>
          <w:p w14:paraId="36323DC0" w14:textId="77777777" w:rsidR="00BA5C4C" w:rsidRPr="005917BF" w:rsidRDefault="00BA5C4C" w:rsidP="005F4780">
            <w:pPr>
              <w:rPr>
                <w:rFonts w:ascii="Times New Roman" w:hAnsi="Times New Roman" w:cs="Times New Roman"/>
                <w:sz w:val="24"/>
                <w:szCs w:val="24"/>
              </w:rPr>
            </w:pPr>
            <w:r w:rsidRPr="00D53263">
              <w:rPr>
                <w:rFonts w:ascii="Times New Roman" w:hAnsi="Times New Roman" w:cs="Times New Roman"/>
                <w:sz w:val="24"/>
                <w:szCs w:val="24"/>
              </w:rPr>
              <w:t xml:space="preserve">2023 жыл ішінде </w:t>
            </w:r>
            <w:r>
              <w:rPr>
                <w:rFonts w:ascii="Times New Roman" w:hAnsi="Times New Roman" w:cs="Times New Roman"/>
                <w:sz w:val="24"/>
                <w:szCs w:val="24"/>
                <w:lang w:val="kk-KZ"/>
              </w:rPr>
              <w:t>т</w:t>
            </w:r>
            <w:r w:rsidRPr="00D53263">
              <w:rPr>
                <w:rFonts w:ascii="Times New Roman" w:hAnsi="Times New Roman" w:cs="Times New Roman"/>
                <w:sz w:val="24"/>
                <w:szCs w:val="24"/>
              </w:rPr>
              <w:t>апсырыс берушінің қажеттілігі бойынша</w:t>
            </w:r>
          </w:p>
        </w:tc>
        <w:tc>
          <w:tcPr>
            <w:tcW w:w="2013" w:type="dxa"/>
          </w:tcPr>
          <w:p w14:paraId="4077AE24" w14:textId="77777777" w:rsidR="00BA5C4C" w:rsidRPr="005917BF" w:rsidRDefault="00BA5C4C" w:rsidP="005F4780">
            <w:pPr>
              <w:rPr>
                <w:rFonts w:ascii="Times New Roman" w:hAnsi="Times New Roman" w:cs="Times New Roman"/>
                <w:sz w:val="24"/>
                <w:szCs w:val="24"/>
              </w:rPr>
            </w:pPr>
            <w:r w:rsidRPr="005917BF">
              <w:rPr>
                <w:rFonts w:ascii="Times New Roman" w:hAnsi="Times New Roman" w:cs="Times New Roman"/>
                <w:sz w:val="24"/>
                <w:szCs w:val="24"/>
              </w:rPr>
              <w:t>С</w:t>
            </w:r>
            <w:r>
              <w:rPr>
                <w:rFonts w:ascii="Times New Roman" w:hAnsi="Times New Roman" w:cs="Times New Roman"/>
                <w:sz w:val="24"/>
                <w:szCs w:val="24"/>
                <w:lang w:val="kk-KZ"/>
              </w:rPr>
              <w:t>Қ</w:t>
            </w:r>
            <w:r w:rsidRPr="005917BF">
              <w:rPr>
                <w:rFonts w:ascii="Times New Roman" w:hAnsi="Times New Roman" w:cs="Times New Roman"/>
                <w:sz w:val="24"/>
                <w:szCs w:val="24"/>
              </w:rPr>
              <w:t>О, Петропавл</w:t>
            </w:r>
            <w:r>
              <w:rPr>
                <w:rFonts w:ascii="Times New Roman" w:hAnsi="Times New Roman" w:cs="Times New Roman"/>
                <w:sz w:val="24"/>
                <w:szCs w:val="24"/>
                <w:lang w:val="kk-KZ"/>
              </w:rPr>
              <w:t xml:space="preserve"> қ.</w:t>
            </w:r>
            <w:r w:rsidRPr="005917BF">
              <w:rPr>
                <w:rFonts w:ascii="Times New Roman" w:hAnsi="Times New Roman" w:cs="Times New Roman"/>
                <w:sz w:val="24"/>
                <w:szCs w:val="24"/>
              </w:rPr>
              <w:t>, Ульянова</w:t>
            </w:r>
            <w:r>
              <w:rPr>
                <w:rFonts w:ascii="Times New Roman" w:hAnsi="Times New Roman" w:cs="Times New Roman"/>
                <w:sz w:val="24"/>
                <w:szCs w:val="24"/>
                <w:lang w:val="kk-KZ"/>
              </w:rPr>
              <w:t xml:space="preserve"> к.</w:t>
            </w:r>
            <w:r w:rsidRPr="005917BF">
              <w:rPr>
                <w:rFonts w:ascii="Times New Roman" w:hAnsi="Times New Roman" w:cs="Times New Roman"/>
                <w:sz w:val="24"/>
                <w:szCs w:val="24"/>
              </w:rPr>
              <w:t xml:space="preserve"> 98</w:t>
            </w:r>
          </w:p>
        </w:tc>
      </w:tr>
      <w:tr w:rsidR="00BA5C4C" w:rsidRPr="005917BF" w14:paraId="18B2A1D9" w14:textId="77777777" w:rsidTr="005F4780">
        <w:tc>
          <w:tcPr>
            <w:tcW w:w="516" w:type="dxa"/>
          </w:tcPr>
          <w:p w14:paraId="6F898307" w14:textId="77777777" w:rsidR="00BA5C4C" w:rsidRPr="005917BF" w:rsidRDefault="00BA5C4C" w:rsidP="005F4780">
            <w:pPr>
              <w:rPr>
                <w:rFonts w:ascii="Times New Roman" w:hAnsi="Times New Roman" w:cs="Times New Roman"/>
                <w:sz w:val="24"/>
                <w:szCs w:val="24"/>
              </w:rPr>
            </w:pPr>
            <w:r>
              <w:rPr>
                <w:rFonts w:ascii="Times New Roman" w:hAnsi="Times New Roman" w:cs="Times New Roman"/>
                <w:sz w:val="24"/>
                <w:szCs w:val="24"/>
              </w:rPr>
              <w:t>2</w:t>
            </w:r>
          </w:p>
        </w:tc>
        <w:tc>
          <w:tcPr>
            <w:tcW w:w="3307" w:type="dxa"/>
          </w:tcPr>
          <w:p w14:paraId="097486FA" w14:textId="77777777" w:rsidR="00BA5C4C" w:rsidRPr="005917BF" w:rsidRDefault="00BA5C4C" w:rsidP="005F4780">
            <w:pPr>
              <w:spacing w:after="20"/>
              <w:ind w:left="20"/>
              <w:rPr>
                <w:rFonts w:ascii="Times New Roman" w:hAnsi="Times New Roman" w:cs="Times New Roman"/>
                <w:sz w:val="24"/>
                <w:szCs w:val="24"/>
              </w:rPr>
            </w:pPr>
            <w:r w:rsidRPr="005917BF">
              <w:rPr>
                <w:rFonts w:ascii="Times New Roman" w:hAnsi="Times New Roman" w:cs="Times New Roman"/>
                <w:color w:val="000000"/>
                <w:sz w:val="24"/>
                <w:szCs w:val="24"/>
              </w:rPr>
              <w:t>Парацетамол</w:t>
            </w:r>
          </w:p>
        </w:tc>
        <w:tc>
          <w:tcPr>
            <w:tcW w:w="3798" w:type="dxa"/>
          </w:tcPr>
          <w:p w14:paraId="566AD9CB" w14:textId="77777777" w:rsidR="00BA5C4C" w:rsidRPr="005917BF" w:rsidRDefault="00BA5C4C" w:rsidP="005F4780">
            <w:pPr>
              <w:spacing w:after="20"/>
              <w:ind w:left="20"/>
              <w:rPr>
                <w:rFonts w:ascii="Times New Roman" w:hAnsi="Times New Roman" w:cs="Times New Roman"/>
                <w:sz w:val="24"/>
                <w:szCs w:val="24"/>
              </w:rPr>
            </w:pPr>
            <w:r w:rsidRPr="005917BF">
              <w:rPr>
                <w:rFonts w:ascii="Times New Roman" w:hAnsi="Times New Roman" w:cs="Times New Roman"/>
                <w:color w:val="000000"/>
                <w:sz w:val="24"/>
                <w:szCs w:val="24"/>
              </w:rPr>
              <w:t>Таблетк</w:t>
            </w:r>
            <w:r>
              <w:rPr>
                <w:rFonts w:ascii="Times New Roman" w:hAnsi="Times New Roman" w:cs="Times New Roman"/>
                <w:color w:val="000000"/>
                <w:sz w:val="24"/>
                <w:szCs w:val="24"/>
                <w:lang w:val="kk-KZ"/>
              </w:rPr>
              <w:t>алар</w:t>
            </w:r>
            <w:r w:rsidRPr="005917BF">
              <w:rPr>
                <w:rFonts w:ascii="Times New Roman" w:hAnsi="Times New Roman" w:cs="Times New Roman"/>
                <w:color w:val="000000"/>
                <w:sz w:val="24"/>
                <w:szCs w:val="24"/>
              </w:rPr>
              <w:t>, 0,5 г, № 10</w:t>
            </w:r>
          </w:p>
        </w:tc>
        <w:tc>
          <w:tcPr>
            <w:tcW w:w="1134" w:type="dxa"/>
          </w:tcPr>
          <w:p w14:paraId="5C322AB1" w14:textId="77777777" w:rsidR="00BA5C4C" w:rsidRPr="005917BF" w:rsidRDefault="00BA5C4C" w:rsidP="005F4780">
            <w:pPr>
              <w:spacing w:after="20"/>
              <w:ind w:left="20"/>
              <w:rPr>
                <w:rFonts w:ascii="Times New Roman" w:hAnsi="Times New Roman" w:cs="Times New Roman"/>
                <w:sz w:val="24"/>
                <w:szCs w:val="24"/>
              </w:rPr>
            </w:pPr>
            <w:r w:rsidRPr="005917BF">
              <w:rPr>
                <w:rFonts w:ascii="Times New Roman" w:hAnsi="Times New Roman" w:cs="Times New Roman"/>
                <w:color w:val="000000"/>
                <w:sz w:val="24"/>
                <w:szCs w:val="24"/>
              </w:rPr>
              <w:t>таб</w:t>
            </w:r>
          </w:p>
        </w:tc>
        <w:tc>
          <w:tcPr>
            <w:tcW w:w="992" w:type="dxa"/>
          </w:tcPr>
          <w:p w14:paraId="0B9CC25D" w14:textId="77777777" w:rsidR="00BA5C4C" w:rsidRPr="005917BF" w:rsidRDefault="00BA5C4C" w:rsidP="005F4780">
            <w:pPr>
              <w:spacing w:after="20"/>
              <w:rPr>
                <w:rFonts w:ascii="Times New Roman" w:hAnsi="Times New Roman" w:cs="Times New Roman"/>
                <w:sz w:val="24"/>
                <w:szCs w:val="24"/>
              </w:rPr>
            </w:pPr>
            <w:r w:rsidRPr="005917BF">
              <w:rPr>
                <w:rFonts w:ascii="Times New Roman" w:hAnsi="Times New Roman" w:cs="Times New Roman"/>
                <w:color w:val="000000"/>
                <w:sz w:val="24"/>
                <w:szCs w:val="24"/>
              </w:rPr>
              <w:t>1500</w:t>
            </w:r>
          </w:p>
        </w:tc>
        <w:tc>
          <w:tcPr>
            <w:tcW w:w="993" w:type="dxa"/>
          </w:tcPr>
          <w:p w14:paraId="17D91925" w14:textId="77777777" w:rsidR="00BA5C4C" w:rsidRPr="005917BF" w:rsidRDefault="00BA5C4C" w:rsidP="005F4780">
            <w:pPr>
              <w:rPr>
                <w:rFonts w:ascii="Times New Roman" w:hAnsi="Times New Roman" w:cs="Times New Roman"/>
                <w:color w:val="000000"/>
                <w:sz w:val="24"/>
                <w:szCs w:val="24"/>
              </w:rPr>
            </w:pPr>
            <w:r w:rsidRPr="005917BF">
              <w:rPr>
                <w:rFonts w:ascii="Times New Roman" w:hAnsi="Times New Roman" w:cs="Times New Roman"/>
                <w:color w:val="000000"/>
                <w:sz w:val="24"/>
                <w:szCs w:val="24"/>
              </w:rPr>
              <w:t>6,78</w:t>
            </w:r>
          </w:p>
        </w:tc>
        <w:tc>
          <w:tcPr>
            <w:tcW w:w="1162" w:type="dxa"/>
          </w:tcPr>
          <w:p w14:paraId="7EA64C1F" w14:textId="77777777" w:rsidR="00BA5C4C" w:rsidRPr="005917BF" w:rsidRDefault="00BA5C4C" w:rsidP="005F4780">
            <w:pPr>
              <w:rPr>
                <w:rFonts w:ascii="Times New Roman" w:hAnsi="Times New Roman" w:cs="Times New Roman"/>
                <w:sz w:val="24"/>
                <w:szCs w:val="24"/>
              </w:rPr>
            </w:pPr>
            <w:r w:rsidRPr="005917BF">
              <w:rPr>
                <w:rFonts w:ascii="Times New Roman" w:hAnsi="Times New Roman" w:cs="Times New Roman"/>
                <w:sz w:val="24"/>
                <w:szCs w:val="24"/>
              </w:rPr>
              <w:t>10170</w:t>
            </w:r>
          </w:p>
        </w:tc>
        <w:tc>
          <w:tcPr>
            <w:tcW w:w="1531" w:type="dxa"/>
          </w:tcPr>
          <w:p w14:paraId="4CC33D7E" w14:textId="77777777" w:rsidR="00BA5C4C" w:rsidRPr="005917BF" w:rsidRDefault="00BA5C4C" w:rsidP="005F4780">
            <w:pPr>
              <w:rPr>
                <w:rFonts w:ascii="Times New Roman" w:hAnsi="Times New Roman" w:cs="Times New Roman"/>
                <w:sz w:val="24"/>
                <w:szCs w:val="24"/>
              </w:rPr>
            </w:pPr>
            <w:r w:rsidRPr="00D53263">
              <w:rPr>
                <w:rFonts w:ascii="Times New Roman" w:hAnsi="Times New Roman" w:cs="Times New Roman"/>
                <w:sz w:val="24"/>
                <w:szCs w:val="24"/>
              </w:rPr>
              <w:t xml:space="preserve">2023 жыл ішінде </w:t>
            </w:r>
            <w:r>
              <w:rPr>
                <w:rFonts w:ascii="Times New Roman" w:hAnsi="Times New Roman" w:cs="Times New Roman"/>
                <w:sz w:val="24"/>
                <w:szCs w:val="24"/>
                <w:lang w:val="kk-KZ"/>
              </w:rPr>
              <w:t>т</w:t>
            </w:r>
            <w:r w:rsidRPr="00D53263">
              <w:rPr>
                <w:rFonts w:ascii="Times New Roman" w:hAnsi="Times New Roman" w:cs="Times New Roman"/>
                <w:sz w:val="24"/>
                <w:szCs w:val="24"/>
              </w:rPr>
              <w:t>апсырыс берушінің қажеттілігі бойынша</w:t>
            </w:r>
          </w:p>
        </w:tc>
        <w:tc>
          <w:tcPr>
            <w:tcW w:w="2013" w:type="dxa"/>
          </w:tcPr>
          <w:p w14:paraId="791AEAE7" w14:textId="77777777" w:rsidR="00BA5C4C" w:rsidRPr="005917BF" w:rsidRDefault="00BA5C4C" w:rsidP="005F4780">
            <w:pPr>
              <w:rPr>
                <w:rFonts w:ascii="Times New Roman" w:hAnsi="Times New Roman" w:cs="Times New Roman"/>
                <w:sz w:val="24"/>
                <w:szCs w:val="24"/>
              </w:rPr>
            </w:pPr>
            <w:r w:rsidRPr="002023A3">
              <w:rPr>
                <w:rFonts w:ascii="Times New Roman" w:hAnsi="Times New Roman" w:cs="Times New Roman"/>
                <w:sz w:val="24"/>
                <w:szCs w:val="24"/>
              </w:rPr>
              <w:t>С</w:t>
            </w:r>
            <w:r w:rsidRPr="002023A3">
              <w:rPr>
                <w:rFonts w:ascii="Times New Roman" w:hAnsi="Times New Roman" w:cs="Times New Roman"/>
                <w:sz w:val="24"/>
                <w:szCs w:val="24"/>
                <w:lang w:val="kk-KZ"/>
              </w:rPr>
              <w:t>Қ</w:t>
            </w:r>
            <w:r w:rsidRPr="002023A3">
              <w:rPr>
                <w:rFonts w:ascii="Times New Roman" w:hAnsi="Times New Roman" w:cs="Times New Roman"/>
                <w:sz w:val="24"/>
                <w:szCs w:val="24"/>
              </w:rPr>
              <w:t>О, Петропавл</w:t>
            </w:r>
            <w:r w:rsidRPr="002023A3">
              <w:rPr>
                <w:rFonts w:ascii="Times New Roman" w:hAnsi="Times New Roman" w:cs="Times New Roman"/>
                <w:sz w:val="24"/>
                <w:szCs w:val="24"/>
                <w:lang w:val="kk-KZ"/>
              </w:rPr>
              <w:t xml:space="preserve"> қ.</w:t>
            </w:r>
            <w:r w:rsidRPr="002023A3">
              <w:rPr>
                <w:rFonts w:ascii="Times New Roman" w:hAnsi="Times New Roman" w:cs="Times New Roman"/>
                <w:sz w:val="24"/>
                <w:szCs w:val="24"/>
              </w:rPr>
              <w:t>, Ульянова</w:t>
            </w:r>
            <w:r w:rsidRPr="002023A3">
              <w:rPr>
                <w:rFonts w:ascii="Times New Roman" w:hAnsi="Times New Roman" w:cs="Times New Roman"/>
                <w:sz w:val="24"/>
                <w:szCs w:val="24"/>
                <w:lang w:val="kk-KZ"/>
              </w:rPr>
              <w:t xml:space="preserve"> к.</w:t>
            </w:r>
            <w:r w:rsidRPr="002023A3">
              <w:rPr>
                <w:rFonts w:ascii="Times New Roman" w:hAnsi="Times New Roman" w:cs="Times New Roman"/>
                <w:sz w:val="24"/>
                <w:szCs w:val="24"/>
              </w:rPr>
              <w:t xml:space="preserve"> 98</w:t>
            </w:r>
          </w:p>
        </w:tc>
      </w:tr>
      <w:tr w:rsidR="00BA5C4C" w:rsidRPr="005917BF" w14:paraId="7F091523" w14:textId="77777777" w:rsidTr="005F4780">
        <w:tc>
          <w:tcPr>
            <w:tcW w:w="516" w:type="dxa"/>
          </w:tcPr>
          <w:p w14:paraId="17F7B41D" w14:textId="77777777" w:rsidR="00BA5C4C" w:rsidRPr="005917BF" w:rsidRDefault="00BA5C4C" w:rsidP="005F4780">
            <w:pPr>
              <w:rPr>
                <w:rFonts w:ascii="Times New Roman" w:hAnsi="Times New Roman" w:cs="Times New Roman"/>
                <w:sz w:val="24"/>
                <w:szCs w:val="24"/>
              </w:rPr>
            </w:pPr>
            <w:r>
              <w:rPr>
                <w:rFonts w:ascii="Times New Roman" w:hAnsi="Times New Roman" w:cs="Times New Roman"/>
                <w:sz w:val="24"/>
                <w:szCs w:val="24"/>
              </w:rPr>
              <w:t>3</w:t>
            </w:r>
          </w:p>
        </w:tc>
        <w:tc>
          <w:tcPr>
            <w:tcW w:w="3307" w:type="dxa"/>
          </w:tcPr>
          <w:p w14:paraId="14C56B71" w14:textId="77777777" w:rsidR="00BA5C4C" w:rsidRPr="005917BF" w:rsidRDefault="00BA5C4C" w:rsidP="005F4780">
            <w:pPr>
              <w:rPr>
                <w:rFonts w:ascii="Times New Roman" w:hAnsi="Times New Roman" w:cs="Times New Roman"/>
                <w:color w:val="000000"/>
                <w:sz w:val="24"/>
                <w:szCs w:val="24"/>
              </w:rPr>
            </w:pPr>
            <w:r w:rsidRPr="00051950">
              <w:rPr>
                <w:rFonts w:ascii="Times New Roman" w:hAnsi="Times New Roman" w:cs="Times New Roman"/>
                <w:color w:val="000000"/>
              </w:rPr>
              <w:t>Дигоксин</w:t>
            </w:r>
          </w:p>
        </w:tc>
        <w:tc>
          <w:tcPr>
            <w:tcW w:w="3798" w:type="dxa"/>
          </w:tcPr>
          <w:p w14:paraId="74B79CA6" w14:textId="77777777" w:rsidR="00BA5C4C" w:rsidRPr="005917BF" w:rsidRDefault="00BA5C4C" w:rsidP="005F4780">
            <w:pPr>
              <w:spacing w:after="20"/>
              <w:ind w:left="20"/>
              <w:rPr>
                <w:rFonts w:ascii="Times New Roman" w:hAnsi="Times New Roman" w:cs="Times New Roman"/>
                <w:color w:val="000000"/>
                <w:sz w:val="24"/>
                <w:szCs w:val="24"/>
              </w:rPr>
            </w:pPr>
            <w:r w:rsidRPr="00D53263">
              <w:rPr>
                <w:rFonts w:ascii="Times New Roman" w:hAnsi="Times New Roman" w:cs="Times New Roman"/>
                <w:color w:val="000000"/>
              </w:rPr>
              <w:t>инъекцияға арналған ерітінді 0,25 мг/мл</w:t>
            </w:r>
          </w:p>
        </w:tc>
        <w:tc>
          <w:tcPr>
            <w:tcW w:w="1134" w:type="dxa"/>
          </w:tcPr>
          <w:p w14:paraId="43017AE6" w14:textId="77777777" w:rsidR="00BA5C4C" w:rsidRPr="005917BF" w:rsidRDefault="00BA5C4C" w:rsidP="005F4780">
            <w:pPr>
              <w:spacing w:after="20"/>
              <w:ind w:left="20"/>
              <w:rPr>
                <w:rFonts w:ascii="Times New Roman" w:hAnsi="Times New Roman" w:cs="Times New Roman"/>
                <w:sz w:val="24"/>
                <w:szCs w:val="24"/>
              </w:rPr>
            </w:pPr>
            <w:r w:rsidRPr="00051950">
              <w:rPr>
                <w:rFonts w:ascii="Times New Roman" w:hAnsi="Times New Roman" w:cs="Times New Roman"/>
                <w:color w:val="000000"/>
              </w:rPr>
              <w:t>ампула</w:t>
            </w:r>
          </w:p>
        </w:tc>
        <w:tc>
          <w:tcPr>
            <w:tcW w:w="992" w:type="dxa"/>
          </w:tcPr>
          <w:p w14:paraId="2AD4A74B" w14:textId="77777777" w:rsidR="00BA5C4C" w:rsidRPr="005917BF" w:rsidRDefault="00BA5C4C" w:rsidP="005F4780">
            <w:pPr>
              <w:spacing w:after="20"/>
              <w:rPr>
                <w:rFonts w:ascii="Times New Roman" w:hAnsi="Times New Roman" w:cs="Times New Roman"/>
                <w:sz w:val="24"/>
                <w:szCs w:val="24"/>
              </w:rPr>
            </w:pPr>
            <w:r w:rsidRPr="00051950">
              <w:rPr>
                <w:rFonts w:ascii="Times New Roman" w:hAnsi="Times New Roman" w:cs="Times New Roman"/>
              </w:rPr>
              <w:t>150</w:t>
            </w:r>
          </w:p>
        </w:tc>
        <w:tc>
          <w:tcPr>
            <w:tcW w:w="993" w:type="dxa"/>
          </w:tcPr>
          <w:p w14:paraId="3B22A4A4" w14:textId="77777777" w:rsidR="00BA5C4C" w:rsidRPr="005917BF" w:rsidRDefault="00BA5C4C" w:rsidP="005F4780">
            <w:pPr>
              <w:rPr>
                <w:rFonts w:ascii="Times New Roman" w:hAnsi="Times New Roman" w:cs="Times New Roman"/>
                <w:color w:val="000000"/>
                <w:sz w:val="24"/>
                <w:szCs w:val="24"/>
              </w:rPr>
            </w:pPr>
            <w:r w:rsidRPr="00051950">
              <w:rPr>
                <w:rFonts w:ascii="Times New Roman" w:hAnsi="Times New Roman" w:cs="Times New Roman"/>
                <w:color w:val="000000"/>
              </w:rPr>
              <w:t>24,40</w:t>
            </w:r>
          </w:p>
        </w:tc>
        <w:tc>
          <w:tcPr>
            <w:tcW w:w="1162" w:type="dxa"/>
          </w:tcPr>
          <w:p w14:paraId="3B12EA7D" w14:textId="77777777" w:rsidR="00BA5C4C" w:rsidRPr="005917BF" w:rsidRDefault="00BA5C4C" w:rsidP="005F4780">
            <w:pPr>
              <w:rPr>
                <w:rFonts w:ascii="Times New Roman" w:hAnsi="Times New Roman" w:cs="Times New Roman"/>
                <w:sz w:val="24"/>
                <w:szCs w:val="24"/>
              </w:rPr>
            </w:pPr>
            <w:r w:rsidRPr="00051950">
              <w:rPr>
                <w:rFonts w:ascii="Times New Roman" w:hAnsi="Times New Roman" w:cs="Times New Roman"/>
              </w:rPr>
              <w:t>3660</w:t>
            </w:r>
          </w:p>
        </w:tc>
        <w:tc>
          <w:tcPr>
            <w:tcW w:w="1531" w:type="dxa"/>
          </w:tcPr>
          <w:p w14:paraId="5FBA9F1D" w14:textId="77777777" w:rsidR="00BA5C4C" w:rsidRPr="00D53263" w:rsidRDefault="00BA5C4C" w:rsidP="005F4780">
            <w:pPr>
              <w:rPr>
                <w:rFonts w:ascii="Times New Roman" w:hAnsi="Times New Roman" w:cs="Times New Roman"/>
                <w:lang w:val="kk-KZ"/>
              </w:rPr>
            </w:pPr>
            <w:r w:rsidRPr="00051950">
              <w:rPr>
                <w:rFonts w:ascii="Times New Roman" w:hAnsi="Times New Roman" w:cs="Times New Roman"/>
              </w:rPr>
              <w:t xml:space="preserve">15 </w:t>
            </w:r>
            <w:r>
              <w:rPr>
                <w:rFonts w:ascii="Times New Roman" w:hAnsi="Times New Roman" w:cs="Times New Roman"/>
                <w:lang w:val="kk-KZ"/>
              </w:rPr>
              <w:t>күн</w:t>
            </w:r>
          </w:p>
          <w:p w14:paraId="15771658" w14:textId="77777777" w:rsidR="00BA5C4C" w:rsidRPr="005917BF" w:rsidRDefault="00BA5C4C" w:rsidP="005F4780">
            <w:pPr>
              <w:rPr>
                <w:rFonts w:ascii="Times New Roman" w:hAnsi="Times New Roman" w:cs="Times New Roman"/>
                <w:sz w:val="24"/>
                <w:szCs w:val="24"/>
              </w:rPr>
            </w:pPr>
          </w:p>
        </w:tc>
        <w:tc>
          <w:tcPr>
            <w:tcW w:w="2013" w:type="dxa"/>
          </w:tcPr>
          <w:p w14:paraId="14A0FCA5" w14:textId="77777777" w:rsidR="00BA5C4C" w:rsidRPr="005917BF" w:rsidRDefault="00BA5C4C" w:rsidP="005F4780">
            <w:pPr>
              <w:rPr>
                <w:rFonts w:ascii="Times New Roman" w:hAnsi="Times New Roman" w:cs="Times New Roman"/>
                <w:sz w:val="24"/>
                <w:szCs w:val="24"/>
              </w:rPr>
            </w:pPr>
            <w:r w:rsidRPr="002023A3">
              <w:rPr>
                <w:rFonts w:ascii="Times New Roman" w:hAnsi="Times New Roman" w:cs="Times New Roman"/>
                <w:sz w:val="24"/>
                <w:szCs w:val="24"/>
              </w:rPr>
              <w:t>С</w:t>
            </w:r>
            <w:r w:rsidRPr="002023A3">
              <w:rPr>
                <w:rFonts w:ascii="Times New Roman" w:hAnsi="Times New Roman" w:cs="Times New Roman"/>
                <w:sz w:val="24"/>
                <w:szCs w:val="24"/>
                <w:lang w:val="kk-KZ"/>
              </w:rPr>
              <w:t>Қ</w:t>
            </w:r>
            <w:r w:rsidRPr="002023A3">
              <w:rPr>
                <w:rFonts w:ascii="Times New Roman" w:hAnsi="Times New Roman" w:cs="Times New Roman"/>
                <w:sz w:val="24"/>
                <w:szCs w:val="24"/>
              </w:rPr>
              <w:t>О, Петропавл</w:t>
            </w:r>
            <w:r w:rsidRPr="002023A3">
              <w:rPr>
                <w:rFonts w:ascii="Times New Roman" w:hAnsi="Times New Roman" w:cs="Times New Roman"/>
                <w:sz w:val="24"/>
                <w:szCs w:val="24"/>
                <w:lang w:val="kk-KZ"/>
              </w:rPr>
              <w:t xml:space="preserve"> қ.</w:t>
            </w:r>
            <w:r w:rsidRPr="002023A3">
              <w:rPr>
                <w:rFonts w:ascii="Times New Roman" w:hAnsi="Times New Roman" w:cs="Times New Roman"/>
                <w:sz w:val="24"/>
                <w:szCs w:val="24"/>
              </w:rPr>
              <w:t>, Ульянова</w:t>
            </w:r>
            <w:r w:rsidRPr="002023A3">
              <w:rPr>
                <w:rFonts w:ascii="Times New Roman" w:hAnsi="Times New Roman" w:cs="Times New Roman"/>
                <w:sz w:val="24"/>
                <w:szCs w:val="24"/>
                <w:lang w:val="kk-KZ"/>
              </w:rPr>
              <w:t xml:space="preserve"> к.</w:t>
            </w:r>
            <w:r w:rsidRPr="002023A3">
              <w:rPr>
                <w:rFonts w:ascii="Times New Roman" w:hAnsi="Times New Roman" w:cs="Times New Roman"/>
                <w:sz w:val="24"/>
                <w:szCs w:val="24"/>
              </w:rPr>
              <w:t xml:space="preserve"> 98</w:t>
            </w:r>
          </w:p>
        </w:tc>
      </w:tr>
      <w:tr w:rsidR="00BA5C4C" w:rsidRPr="005917BF" w14:paraId="3D552848" w14:textId="77777777" w:rsidTr="005F4780">
        <w:tc>
          <w:tcPr>
            <w:tcW w:w="516" w:type="dxa"/>
          </w:tcPr>
          <w:p w14:paraId="1A7CDFB2" w14:textId="77777777" w:rsidR="00BA5C4C" w:rsidRPr="005917BF" w:rsidRDefault="00BA5C4C" w:rsidP="005F4780">
            <w:pPr>
              <w:rPr>
                <w:rFonts w:ascii="Times New Roman" w:hAnsi="Times New Roman" w:cs="Times New Roman"/>
                <w:sz w:val="24"/>
                <w:szCs w:val="24"/>
              </w:rPr>
            </w:pPr>
            <w:r>
              <w:rPr>
                <w:rFonts w:ascii="Times New Roman" w:hAnsi="Times New Roman" w:cs="Times New Roman"/>
                <w:sz w:val="24"/>
                <w:szCs w:val="24"/>
              </w:rPr>
              <w:t>4</w:t>
            </w:r>
          </w:p>
        </w:tc>
        <w:tc>
          <w:tcPr>
            <w:tcW w:w="3307" w:type="dxa"/>
            <w:vAlign w:val="center"/>
          </w:tcPr>
          <w:p w14:paraId="439E6C6E" w14:textId="77777777" w:rsidR="00BA5C4C" w:rsidRPr="005917BF" w:rsidRDefault="00BA5C4C" w:rsidP="005F4780">
            <w:pPr>
              <w:rPr>
                <w:rFonts w:ascii="Times New Roman" w:hAnsi="Times New Roman" w:cs="Times New Roman"/>
                <w:color w:val="000000"/>
                <w:sz w:val="24"/>
                <w:szCs w:val="24"/>
              </w:rPr>
            </w:pPr>
            <w:r w:rsidRPr="00051950">
              <w:rPr>
                <w:rFonts w:ascii="Times New Roman" w:hAnsi="Times New Roman" w:cs="Times New Roman"/>
                <w:color w:val="000000"/>
              </w:rPr>
              <w:t>Тиамин</w:t>
            </w:r>
          </w:p>
        </w:tc>
        <w:tc>
          <w:tcPr>
            <w:tcW w:w="3798" w:type="dxa"/>
          </w:tcPr>
          <w:p w14:paraId="2FB29DB7" w14:textId="77777777" w:rsidR="00BA5C4C" w:rsidRPr="005917BF" w:rsidRDefault="00BA5C4C" w:rsidP="005F4780">
            <w:pPr>
              <w:spacing w:after="20"/>
              <w:ind w:left="20"/>
              <w:rPr>
                <w:rFonts w:ascii="Times New Roman" w:hAnsi="Times New Roman" w:cs="Times New Roman"/>
                <w:color w:val="000000"/>
                <w:sz w:val="24"/>
                <w:szCs w:val="24"/>
              </w:rPr>
            </w:pPr>
            <w:r w:rsidRPr="00D53263">
              <w:rPr>
                <w:rFonts w:ascii="Times New Roman" w:hAnsi="Times New Roman" w:cs="Times New Roman"/>
                <w:color w:val="000000"/>
              </w:rPr>
              <w:t>инъекцияға арналған ерітінді 5% 1 мл</w:t>
            </w:r>
          </w:p>
        </w:tc>
        <w:tc>
          <w:tcPr>
            <w:tcW w:w="1134" w:type="dxa"/>
          </w:tcPr>
          <w:p w14:paraId="72594294" w14:textId="77777777" w:rsidR="00BA5C4C" w:rsidRPr="005917BF" w:rsidRDefault="00BA5C4C" w:rsidP="005F4780">
            <w:pPr>
              <w:spacing w:after="20"/>
              <w:ind w:left="20"/>
              <w:rPr>
                <w:rFonts w:ascii="Times New Roman" w:hAnsi="Times New Roman" w:cs="Times New Roman"/>
                <w:sz w:val="24"/>
                <w:szCs w:val="24"/>
              </w:rPr>
            </w:pPr>
            <w:r w:rsidRPr="00051950">
              <w:rPr>
                <w:rFonts w:ascii="Times New Roman" w:hAnsi="Times New Roman" w:cs="Times New Roman"/>
                <w:color w:val="000000"/>
              </w:rPr>
              <w:t>амп</w:t>
            </w:r>
          </w:p>
        </w:tc>
        <w:tc>
          <w:tcPr>
            <w:tcW w:w="992" w:type="dxa"/>
          </w:tcPr>
          <w:p w14:paraId="655C2472" w14:textId="77777777" w:rsidR="00BA5C4C" w:rsidRPr="005917BF" w:rsidRDefault="00BA5C4C" w:rsidP="005F4780">
            <w:pPr>
              <w:spacing w:after="20"/>
              <w:rPr>
                <w:rFonts w:ascii="Times New Roman" w:hAnsi="Times New Roman" w:cs="Times New Roman"/>
                <w:sz w:val="24"/>
                <w:szCs w:val="24"/>
              </w:rPr>
            </w:pPr>
            <w:r w:rsidRPr="00051950">
              <w:rPr>
                <w:rFonts w:ascii="Times New Roman" w:hAnsi="Times New Roman" w:cs="Times New Roman"/>
              </w:rPr>
              <w:t>600</w:t>
            </w:r>
          </w:p>
        </w:tc>
        <w:tc>
          <w:tcPr>
            <w:tcW w:w="993" w:type="dxa"/>
          </w:tcPr>
          <w:p w14:paraId="1AEF0CD9" w14:textId="77777777" w:rsidR="00BA5C4C" w:rsidRPr="005917BF" w:rsidRDefault="00BA5C4C" w:rsidP="005F4780">
            <w:pPr>
              <w:rPr>
                <w:rFonts w:ascii="Times New Roman" w:hAnsi="Times New Roman" w:cs="Times New Roman"/>
                <w:color w:val="000000"/>
                <w:sz w:val="24"/>
                <w:szCs w:val="24"/>
              </w:rPr>
            </w:pPr>
            <w:r w:rsidRPr="00051950">
              <w:rPr>
                <w:rFonts w:ascii="Times New Roman" w:hAnsi="Times New Roman" w:cs="Times New Roman"/>
                <w:color w:val="000000"/>
              </w:rPr>
              <w:t>10,98</w:t>
            </w:r>
          </w:p>
        </w:tc>
        <w:tc>
          <w:tcPr>
            <w:tcW w:w="1162" w:type="dxa"/>
          </w:tcPr>
          <w:p w14:paraId="5FCC95BB" w14:textId="77777777" w:rsidR="00BA5C4C" w:rsidRPr="005917BF" w:rsidRDefault="00BA5C4C" w:rsidP="005F4780">
            <w:pPr>
              <w:rPr>
                <w:rFonts w:ascii="Times New Roman" w:hAnsi="Times New Roman" w:cs="Times New Roman"/>
                <w:sz w:val="24"/>
                <w:szCs w:val="24"/>
              </w:rPr>
            </w:pPr>
            <w:r w:rsidRPr="00051950">
              <w:rPr>
                <w:rFonts w:ascii="Times New Roman" w:hAnsi="Times New Roman" w:cs="Times New Roman"/>
              </w:rPr>
              <w:t>6588</w:t>
            </w:r>
          </w:p>
        </w:tc>
        <w:tc>
          <w:tcPr>
            <w:tcW w:w="1531" w:type="dxa"/>
          </w:tcPr>
          <w:p w14:paraId="469909EA" w14:textId="77777777" w:rsidR="00BA5C4C" w:rsidRPr="00D53263" w:rsidRDefault="00BA5C4C" w:rsidP="005F4780">
            <w:pPr>
              <w:rPr>
                <w:rFonts w:ascii="Times New Roman" w:hAnsi="Times New Roman" w:cs="Times New Roman"/>
                <w:lang w:val="kk-KZ"/>
              </w:rPr>
            </w:pPr>
            <w:r w:rsidRPr="00051950">
              <w:rPr>
                <w:rFonts w:ascii="Times New Roman" w:hAnsi="Times New Roman" w:cs="Times New Roman"/>
              </w:rPr>
              <w:t xml:space="preserve">15 </w:t>
            </w:r>
            <w:r>
              <w:rPr>
                <w:rFonts w:ascii="Times New Roman" w:hAnsi="Times New Roman" w:cs="Times New Roman"/>
                <w:lang w:val="kk-KZ"/>
              </w:rPr>
              <w:t>күн</w:t>
            </w:r>
          </w:p>
          <w:p w14:paraId="781E2DD2" w14:textId="77777777" w:rsidR="00BA5C4C" w:rsidRPr="005917BF" w:rsidRDefault="00BA5C4C" w:rsidP="005F4780">
            <w:pPr>
              <w:rPr>
                <w:rFonts w:ascii="Times New Roman" w:hAnsi="Times New Roman" w:cs="Times New Roman"/>
                <w:sz w:val="24"/>
                <w:szCs w:val="24"/>
              </w:rPr>
            </w:pPr>
          </w:p>
        </w:tc>
        <w:tc>
          <w:tcPr>
            <w:tcW w:w="2013" w:type="dxa"/>
          </w:tcPr>
          <w:p w14:paraId="38D0CCFF" w14:textId="77777777" w:rsidR="00BA5C4C" w:rsidRPr="005917BF" w:rsidRDefault="00BA5C4C" w:rsidP="005F4780">
            <w:pPr>
              <w:rPr>
                <w:rFonts w:ascii="Times New Roman" w:hAnsi="Times New Roman" w:cs="Times New Roman"/>
                <w:sz w:val="24"/>
                <w:szCs w:val="24"/>
              </w:rPr>
            </w:pPr>
            <w:r w:rsidRPr="002023A3">
              <w:rPr>
                <w:rFonts w:ascii="Times New Roman" w:hAnsi="Times New Roman" w:cs="Times New Roman"/>
                <w:sz w:val="24"/>
                <w:szCs w:val="24"/>
              </w:rPr>
              <w:t>С</w:t>
            </w:r>
            <w:r w:rsidRPr="002023A3">
              <w:rPr>
                <w:rFonts w:ascii="Times New Roman" w:hAnsi="Times New Roman" w:cs="Times New Roman"/>
                <w:sz w:val="24"/>
                <w:szCs w:val="24"/>
                <w:lang w:val="kk-KZ"/>
              </w:rPr>
              <w:t>Қ</w:t>
            </w:r>
            <w:r w:rsidRPr="002023A3">
              <w:rPr>
                <w:rFonts w:ascii="Times New Roman" w:hAnsi="Times New Roman" w:cs="Times New Roman"/>
                <w:sz w:val="24"/>
                <w:szCs w:val="24"/>
              </w:rPr>
              <w:t>О, Петропавл</w:t>
            </w:r>
            <w:r w:rsidRPr="002023A3">
              <w:rPr>
                <w:rFonts w:ascii="Times New Roman" w:hAnsi="Times New Roman" w:cs="Times New Roman"/>
                <w:sz w:val="24"/>
                <w:szCs w:val="24"/>
                <w:lang w:val="kk-KZ"/>
              </w:rPr>
              <w:t xml:space="preserve"> қ.</w:t>
            </w:r>
            <w:r w:rsidRPr="002023A3">
              <w:rPr>
                <w:rFonts w:ascii="Times New Roman" w:hAnsi="Times New Roman" w:cs="Times New Roman"/>
                <w:sz w:val="24"/>
                <w:szCs w:val="24"/>
              </w:rPr>
              <w:t>, Ульянова</w:t>
            </w:r>
            <w:r w:rsidRPr="002023A3">
              <w:rPr>
                <w:rFonts w:ascii="Times New Roman" w:hAnsi="Times New Roman" w:cs="Times New Roman"/>
                <w:sz w:val="24"/>
                <w:szCs w:val="24"/>
                <w:lang w:val="kk-KZ"/>
              </w:rPr>
              <w:t xml:space="preserve"> к.</w:t>
            </w:r>
            <w:r w:rsidRPr="002023A3">
              <w:rPr>
                <w:rFonts w:ascii="Times New Roman" w:hAnsi="Times New Roman" w:cs="Times New Roman"/>
                <w:sz w:val="24"/>
                <w:szCs w:val="24"/>
              </w:rPr>
              <w:t xml:space="preserve"> 98</w:t>
            </w:r>
          </w:p>
        </w:tc>
      </w:tr>
      <w:tr w:rsidR="00BA5C4C" w:rsidRPr="005917BF" w14:paraId="14ABE538" w14:textId="77777777" w:rsidTr="005F4780">
        <w:tc>
          <w:tcPr>
            <w:tcW w:w="516" w:type="dxa"/>
          </w:tcPr>
          <w:p w14:paraId="06F71D3D" w14:textId="77777777" w:rsidR="00BA5C4C" w:rsidRPr="005917BF" w:rsidRDefault="00BA5C4C" w:rsidP="005F4780">
            <w:pPr>
              <w:rPr>
                <w:rFonts w:ascii="Times New Roman" w:hAnsi="Times New Roman" w:cs="Times New Roman"/>
                <w:sz w:val="24"/>
                <w:szCs w:val="24"/>
              </w:rPr>
            </w:pPr>
            <w:r>
              <w:rPr>
                <w:rFonts w:ascii="Times New Roman" w:hAnsi="Times New Roman" w:cs="Times New Roman"/>
                <w:sz w:val="24"/>
                <w:szCs w:val="24"/>
              </w:rPr>
              <w:t>5</w:t>
            </w:r>
          </w:p>
        </w:tc>
        <w:tc>
          <w:tcPr>
            <w:tcW w:w="3307" w:type="dxa"/>
          </w:tcPr>
          <w:p w14:paraId="512960C9" w14:textId="77777777" w:rsidR="00BA5C4C" w:rsidRPr="005917BF" w:rsidRDefault="00BA5C4C" w:rsidP="005F4780">
            <w:pPr>
              <w:rPr>
                <w:rFonts w:ascii="Times New Roman" w:hAnsi="Times New Roman" w:cs="Times New Roman"/>
                <w:color w:val="000000"/>
                <w:sz w:val="24"/>
                <w:szCs w:val="24"/>
              </w:rPr>
            </w:pPr>
            <w:r w:rsidRPr="00051950">
              <w:rPr>
                <w:rFonts w:ascii="Times New Roman" w:hAnsi="Times New Roman" w:cs="Times New Roman"/>
                <w:color w:val="000000"/>
              </w:rPr>
              <w:t>Повидон - йод</w:t>
            </w:r>
          </w:p>
        </w:tc>
        <w:tc>
          <w:tcPr>
            <w:tcW w:w="3798" w:type="dxa"/>
          </w:tcPr>
          <w:p w14:paraId="3B72DEA1" w14:textId="77777777" w:rsidR="00BA5C4C" w:rsidRPr="005917BF" w:rsidRDefault="00BA5C4C" w:rsidP="005F4780">
            <w:pPr>
              <w:spacing w:after="20"/>
              <w:ind w:left="20"/>
              <w:rPr>
                <w:rFonts w:ascii="Times New Roman" w:hAnsi="Times New Roman" w:cs="Times New Roman"/>
                <w:color w:val="000000"/>
                <w:sz w:val="24"/>
                <w:szCs w:val="24"/>
              </w:rPr>
            </w:pPr>
            <w:r w:rsidRPr="00D53263">
              <w:rPr>
                <w:rFonts w:ascii="Times New Roman" w:hAnsi="Times New Roman" w:cs="Times New Roman"/>
                <w:color w:val="000000"/>
                <w:sz w:val="24"/>
                <w:szCs w:val="24"/>
              </w:rPr>
              <w:t>Сыртқы қолдануға арналған ерітінді, 1 %, 30 мл, №1</w:t>
            </w:r>
          </w:p>
        </w:tc>
        <w:tc>
          <w:tcPr>
            <w:tcW w:w="1134" w:type="dxa"/>
          </w:tcPr>
          <w:p w14:paraId="40D397A3" w14:textId="77777777" w:rsidR="00BA5C4C" w:rsidRPr="005917BF" w:rsidRDefault="00BA5C4C" w:rsidP="005F4780">
            <w:pPr>
              <w:spacing w:after="20"/>
              <w:ind w:left="20"/>
              <w:rPr>
                <w:rFonts w:ascii="Times New Roman" w:hAnsi="Times New Roman" w:cs="Times New Roman"/>
                <w:sz w:val="24"/>
                <w:szCs w:val="24"/>
              </w:rPr>
            </w:pPr>
            <w:r w:rsidRPr="00051950">
              <w:rPr>
                <w:rFonts w:ascii="Times New Roman" w:hAnsi="Times New Roman" w:cs="Times New Roman"/>
                <w:color w:val="000000"/>
              </w:rPr>
              <w:t>флакон/контейнер</w:t>
            </w:r>
          </w:p>
        </w:tc>
        <w:tc>
          <w:tcPr>
            <w:tcW w:w="992" w:type="dxa"/>
          </w:tcPr>
          <w:p w14:paraId="106D1731" w14:textId="77777777" w:rsidR="00BA5C4C" w:rsidRPr="005917BF" w:rsidRDefault="00BA5C4C" w:rsidP="005F4780">
            <w:pPr>
              <w:spacing w:after="20"/>
              <w:rPr>
                <w:rFonts w:ascii="Times New Roman" w:hAnsi="Times New Roman" w:cs="Times New Roman"/>
                <w:sz w:val="24"/>
                <w:szCs w:val="24"/>
              </w:rPr>
            </w:pPr>
            <w:r w:rsidRPr="006C3235">
              <w:rPr>
                <w:rFonts w:ascii="Times New Roman" w:hAnsi="Times New Roman" w:cs="Times New Roman"/>
                <w:color w:val="000000"/>
              </w:rPr>
              <w:t>35</w:t>
            </w:r>
          </w:p>
        </w:tc>
        <w:tc>
          <w:tcPr>
            <w:tcW w:w="993" w:type="dxa"/>
          </w:tcPr>
          <w:p w14:paraId="441F7783" w14:textId="77777777" w:rsidR="00BA5C4C" w:rsidRPr="005917BF" w:rsidRDefault="00BA5C4C" w:rsidP="005F4780">
            <w:pPr>
              <w:rPr>
                <w:rFonts w:ascii="Times New Roman" w:hAnsi="Times New Roman" w:cs="Times New Roman"/>
                <w:color w:val="000000"/>
                <w:sz w:val="24"/>
                <w:szCs w:val="24"/>
              </w:rPr>
            </w:pPr>
            <w:r w:rsidRPr="00051950">
              <w:rPr>
                <w:rFonts w:ascii="Times New Roman" w:hAnsi="Times New Roman" w:cs="Times New Roman"/>
                <w:color w:val="000000"/>
              </w:rPr>
              <w:t>153,78</w:t>
            </w:r>
          </w:p>
        </w:tc>
        <w:tc>
          <w:tcPr>
            <w:tcW w:w="1162" w:type="dxa"/>
          </w:tcPr>
          <w:p w14:paraId="0638A5B9" w14:textId="77777777" w:rsidR="00BA5C4C" w:rsidRPr="005917BF" w:rsidRDefault="00BA5C4C" w:rsidP="005F4780">
            <w:pPr>
              <w:rPr>
                <w:rFonts w:ascii="Times New Roman" w:hAnsi="Times New Roman" w:cs="Times New Roman"/>
                <w:sz w:val="24"/>
                <w:szCs w:val="24"/>
              </w:rPr>
            </w:pPr>
            <w:r>
              <w:rPr>
                <w:rFonts w:ascii="Times New Roman" w:hAnsi="Times New Roman" w:cs="Times New Roman"/>
              </w:rPr>
              <w:t>5382,3</w:t>
            </w:r>
          </w:p>
        </w:tc>
        <w:tc>
          <w:tcPr>
            <w:tcW w:w="1531" w:type="dxa"/>
          </w:tcPr>
          <w:p w14:paraId="463A6879" w14:textId="77777777" w:rsidR="00BA5C4C" w:rsidRPr="00D53263" w:rsidRDefault="00BA5C4C" w:rsidP="005F4780">
            <w:pPr>
              <w:rPr>
                <w:rFonts w:ascii="Times New Roman" w:hAnsi="Times New Roman" w:cs="Times New Roman"/>
                <w:lang w:val="kk-KZ"/>
              </w:rPr>
            </w:pPr>
            <w:r w:rsidRPr="00051950">
              <w:rPr>
                <w:rFonts w:ascii="Times New Roman" w:hAnsi="Times New Roman" w:cs="Times New Roman"/>
              </w:rPr>
              <w:t xml:space="preserve">15 </w:t>
            </w:r>
            <w:r>
              <w:rPr>
                <w:rFonts w:ascii="Times New Roman" w:hAnsi="Times New Roman" w:cs="Times New Roman"/>
                <w:lang w:val="kk-KZ"/>
              </w:rPr>
              <w:t>күн</w:t>
            </w:r>
          </w:p>
          <w:p w14:paraId="49C6C19F" w14:textId="77777777" w:rsidR="00BA5C4C" w:rsidRPr="005917BF" w:rsidRDefault="00BA5C4C" w:rsidP="005F4780">
            <w:pPr>
              <w:rPr>
                <w:rFonts w:ascii="Times New Roman" w:hAnsi="Times New Roman" w:cs="Times New Roman"/>
                <w:sz w:val="24"/>
                <w:szCs w:val="24"/>
              </w:rPr>
            </w:pPr>
          </w:p>
        </w:tc>
        <w:tc>
          <w:tcPr>
            <w:tcW w:w="2013" w:type="dxa"/>
          </w:tcPr>
          <w:p w14:paraId="68FEDE88" w14:textId="77777777" w:rsidR="00BA5C4C" w:rsidRPr="005917BF" w:rsidRDefault="00BA5C4C" w:rsidP="005F4780">
            <w:pPr>
              <w:rPr>
                <w:rFonts w:ascii="Times New Roman" w:hAnsi="Times New Roman" w:cs="Times New Roman"/>
                <w:sz w:val="24"/>
                <w:szCs w:val="24"/>
              </w:rPr>
            </w:pPr>
            <w:r w:rsidRPr="002023A3">
              <w:rPr>
                <w:rFonts w:ascii="Times New Roman" w:hAnsi="Times New Roman" w:cs="Times New Roman"/>
                <w:sz w:val="24"/>
                <w:szCs w:val="24"/>
              </w:rPr>
              <w:t>С</w:t>
            </w:r>
            <w:r w:rsidRPr="002023A3">
              <w:rPr>
                <w:rFonts w:ascii="Times New Roman" w:hAnsi="Times New Roman" w:cs="Times New Roman"/>
                <w:sz w:val="24"/>
                <w:szCs w:val="24"/>
                <w:lang w:val="kk-KZ"/>
              </w:rPr>
              <w:t>Қ</w:t>
            </w:r>
            <w:r w:rsidRPr="002023A3">
              <w:rPr>
                <w:rFonts w:ascii="Times New Roman" w:hAnsi="Times New Roman" w:cs="Times New Roman"/>
                <w:sz w:val="24"/>
                <w:szCs w:val="24"/>
              </w:rPr>
              <w:t>О, Петропавл</w:t>
            </w:r>
            <w:r w:rsidRPr="002023A3">
              <w:rPr>
                <w:rFonts w:ascii="Times New Roman" w:hAnsi="Times New Roman" w:cs="Times New Roman"/>
                <w:sz w:val="24"/>
                <w:szCs w:val="24"/>
                <w:lang w:val="kk-KZ"/>
              </w:rPr>
              <w:t xml:space="preserve"> қ.</w:t>
            </w:r>
            <w:r w:rsidRPr="002023A3">
              <w:rPr>
                <w:rFonts w:ascii="Times New Roman" w:hAnsi="Times New Roman" w:cs="Times New Roman"/>
                <w:sz w:val="24"/>
                <w:szCs w:val="24"/>
              </w:rPr>
              <w:t>, Ульянова</w:t>
            </w:r>
            <w:r w:rsidRPr="002023A3">
              <w:rPr>
                <w:rFonts w:ascii="Times New Roman" w:hAnsi="Times New Roman" w:cs="Times New Roman"/>
                <w:sz w:val="24"/>
                <w:szCs w:val="24"/>
                <w:lang w:val="kk-KZ"/>
              </w:rPr>
              <w:t xml:space="preserve"> к.</w:t>
            </w:r>
            <w:r w:rsidRPr="002023A3">
              <w:rPr>
                <w:rFonts w:ascii="Times New Roman" w:hAnsi="Times New Roman" w:cs="Times New Roman"/>
                <w:sz w:val="24"/>
                <w:szCs w:val="24"/>
              </w:rPr>
              <w:t xml:space="preserve"> 98</w:t>
            </w:r>
          </w:p>
        </w:tc>
      </w:tr>
      <w:tr w:rsidR="00BA5C4C" w:rsidRPr="005917BF" w14:paraId="71A61424" w14:textId="77777777" w:rsidTr="005F4780">
        <w:tc>
          <w:tcPr>
            <w:tcW w:w="516" w:type="dxa"/>
          </w:tcPr>
          <w:p w14:paraId="218558B5" w14:textId="77777777" w:rsidR="00BA5C4C" w:rsidRPr="005917BF" w:rsidRDefault="00BA5C4C" w:rsidP="005F4780">
            <w:pPr>
              <w:rPr>
                <w:rFonts w:ascii="Times New Roman" w:hAnsi="Times New Roman" w:cs="Times New Roman"/>
                <w:sz w:val="24"/>
                <w:szCs w:val="24"/>
              </w:rPr>
            </w:pPr>
            <w:r>
              <w:rPr>
                <w:rFonts w:ascii="Times New Roman" w:hAnsi="Times New Roman" w:cs="Times New Roman"/>
                <w:sz w:val="24"/>
                <w:szCs w:val="24"/>
              </w:rPr>
              <w:t>6</w:t>
            </w:r>
          </w:p>
        </w:tc>
        <w:tc>
          <w:tcPr>
            <w:tcW w:w="3307" w:type="dxa"/>
          </w:tcPr>
          <w:p w14:paraId="13A8D68C" w14:textId="77777777" w:rsidR="00BA5C4C" w:rsidRPr="005917BF" w:rsidRDefault="00BA5C4C" w:rsidP="005F4780">
            <w:pPr>
              <w:rPr>
                <w:rFonts w:ascii="Times New Roman" w:hAnsi="Times New Roman" w:cs="Times New Roman"/>
                <w:color w:val="000000"/>
                <w:sz w:val="24"/>
                <w:szCs w:val="24"/>
              </w:rPr>
            </w:pPr>
            <w:r w:rsidRPr="00D53263">
              <w:rPr>
                <w:rFonts w:ascii="Times New Roman" w:hAnsi="Times New Roman" w:cs="Times New Roman"/>
                <w:color w:val="000000"/>
                <w:sz w:val="24"/>
                <w:szCs w:val="24"/>
              </w:rPr>
              <w:t>Мұрын оттегі канюлясы, ересек, мөлшері-L</w:t>
            </w:r>
          </w:p>
        </w:tc>
        <w:tc>
          <w:tcPr>
            <w:tcW w:w="3798" w:type="dxa"/>
          </w:tcPr>
          <w:p w14:paraId="4F3B7494" w14:textId="77777777" w:rsidR="00BA5C4C" w:rsidRPr="005917BF" w:rsidRDefault="00BA5C4C" w:rsidP="005F4780">
            <w:pPr>
              <w:spacing w:after="20"/>
              <w:ind w:left="20"/>
              <w:rPr>
                <w:rFonts w:ascii="Times New Roman" w:hAnsi="Times New Roman" w:cs="Times New Roman"/>
                <w:color w:val="000000"/>
                <w:sz w:val="24"/>
                <w:szCs w:val="24"/>
              </w:rPr>
            </w:pPr>
            <w:r w:rsidRPr="00D53263">
              <w:rPr>
                <w:rFonts w:ascii="Times New Roman" w:hAnsi="Times New Roman" w:cs="Times New Roman"/>
                <w:color w:val="000000"/>
                <w:sz w:val="24"/>
                <w:szCs w:val="24"/>
              </w:rPr>
              <w:t xml:space="preserve">Стационар жағдайында оттегі терапиясына арналған. Жұмсақ серпімді икемді ПВХ-дан </w:t>
            </w:r>
            <w:r w:rsidRPr="00D53263">
              <w:rPr>
                <w:rFonts w:ascii="Times New Roman" w:hAnsi="Times New Roman" w:cs="Times New Roman"/>
                <w:color w:val="000000"/>
                <w:sz w:val="24"/>
                <w:szCs w:val="24"/>
              </w:rPr>
              <w:lastRenderedPageBreak/>
              <w:t>жасалған, құрамында латекс жоқ. Мұрын бөлігінде фталат жоқ. Ұзындығы 2100 мм түтіктен тұрады, оның ұштары мұрын қуысына енгізіледі, ол бір жағынан оттегі көзіне қосылу үшін халықаралық стандарттарға сәйкес келетін стандартты коннектормен аяқталады, екінші жағынан цикл жасайды. Жарамдылық мерзімі-5 жыл, стерильді, бір рет қолданылады.</w:t>
            </w:r>
          </w:p>
        </w:tc>
        <w:tc>
          <w:tcPr>
            <w:tcW w:w="1134" w:type="dxa"/>
          </w:tcPr>
          <w:p w14:paraId="36F422B0" w14:textId="77777777" w:rsidR="00BA5C4C" w:rsidRPr="00D53263" w:rsidRDefault="00BA5C4C" w:rsidP="005F4780">
            <w:pPr>
              <w:spacing w:after="20"/>
              <w:ind w:left="20"/>
              <w:rPr>
                <w:rFonts w:ascii="Times New Roman" w:hAnsi="Times New Roman" w:cs="Times New Roman"/>
                <w:sz w:val="24"/>
                <w:szCs w:val="24"/>
                <w:lang w:val="kk-KZ"/>
              </w:rPr>
            </w:pPr>
            <w:r>
              <w:rPr>
                <w:rFonts w:ascii="Times New Roman" w:hAnsi="Times New Roman" w:cs="Times New Roman"/>
                <w:color w:val="000000"/>
                <w:sz w:val="24"/>
                <w:szCs w:val="24"/>
                <w:lang w:val="kk-KZ"/>
              </w:rPr>
              <w:lastRenderedPageBreak/>
              <w:t>дана</w:t>
            </w:r>
          </w:p>
        </w:tc>
        <w:tc>
          <w:tcPr>
            <w:tcW w:w="992" w:type="dxa"/>
          </w:tcPr>
          <w:p w14:paraId="4EE39A5F" w14:textId="77777777" w:rsidR="00BA5C4C" w:rsidRPr="005917BF" w:rsidRDefault="00BA5C4C" w:rsidP="005F4780">
            <w:pPr>
              <w:spacing w:after="20"/>
              <w:rPr>
                <w:rFonts w:ascii="Times New Roman" w:hAnsi="Times New Roman" w:cs="Times New Roman"/>
                <w:sz w:val="24"/>
                <w:szCs w:val="24"/>
              </w:rPr>
            </w:pPr>
            <w:r w:rsidRPr="002E4931">
              <w:rPr>
                <w:rFonts w:ascii="Times New Roman" w:hAnsi="Times New Roman" w:cs="Times New Roman"/>
                <w:color w:val="000000"/>
                <w:lang w:val="en-US"/>
              </w:rPr>
              <w:t>50</w:t>
            </w:r>
          </w:p>
        </w:tc>
        <w:tc>
          <w:tcPr>
            <w:tcW w:w="993" w:type="dxa"/>
          </w:tcPr>
          <w:p w14:paraId="0CA5FF96" w14:textId="77777777" w:rsidR="00BA5C4C" w:rsidRPr="005917BF" w:rsidRDefault="00BA5C4C" w:rsidP="005F4780">
            <w:pPr>
              <w:rPr>
                <w:rFonts w:ascii="Times New Roman" w:hAnsi="Times New Roman" w:cs="Times New Roman"/>
                <w:color w:val="000000"/>
                <w:sz w:val="24"/>
                <w:szCs w:val="24"/>
              </w:rPr>
            </w:pPr>
            <w:r w:rsidRPr="002E4931">
              <w:rPr>
                <w:rFonts w:ascii="Times New Roman" w:hAnsi="Times New Roman" w:cs="Times New Roman"/>
                <w:color w:val="000000"/>
              </w:rPr>
              <w:t>923,55</w:t>
            </w:r>
          </w:p>
        </w:tc>
        <w:tc>
          <w:tcPr>
            <w:tcW w:w="1162" w:type="dxa"/>
          </w:tcPr>
          <w:p w14:paraId="574AE57F" w14:textId="77777777" w:rsidR="00BA5C4C" w:rsidRPr="005917BF" w:rsidRDefault="00BA5C4C" w:rsidP="005F4780">
            <w:pPr>
              <w:rPr>
                <w:rFonts w:ascii="Times New Roman" w:hAnsi="Times New Roman" w:cs="Times New Roman"/>
                <w:sz w:val="24"/>
                <w:szCs w:val="24"/>
              </w:rPr>
            </w:pPr>
            <w:r w:rsidRPr="002E4931">
              <w:rPr>
                <w:rFonts w:ascii="Times New Roman" w:hAnsi="Times New Roman" w:cs="Times New Roman"/>
                <w:lang w:val="en-US"/>
              </w:rPr>
              <w:t>46177</w:t>
            </w:r>
            <w:r w:rsidRPr="002E4931">
              <w:rPr>
                <w:rFonts w:ascii="Times New Roman" w:hAnsi="Times New Roman" w:cs="Times New Roman"/>
              </w:rPr>
              <w:t>,</w:t>
            </w:r>
            <w:r w:rsidRPr="002E4931">
              <w:rPr>
                <w:rFonts w:ascii="Times New Roman" w:hAnsi="Times New Roman" w:cs="Times New Roman"/>
                <w:lang w:val="en-US"/>
              </w:rPr>
              <w:t>5</w:t>
            </w:r>
          </w:p>
        </w:tc>
        <w:tc>
          <w:tcPr>
            <w:tcW w:w="1531" w:type="dxa"/>
          </w:tcPr>
          <w:p w14:paraId="6F532854" w14:textId="77777777" w:rsidR="00BA5C4C" w:rsidRPr="00D53263" w:rsidRDefault="00BA5C4C" w:rsidP="005F4780">
            <w:pPr>
              <w:rPr>
                <w:rFonts w:ascii="Times New Roman" w:hAnsi="Times New Roman" w:cs="Times New Roman"/>
                <w:lang w:val="kk-KZ"/>
              </w:rPr>
            </w:pPr>
            <w:r w:rsidRPr="002E4931">
              <w:rPr>
                <w:rFonts w:ascii="Times New Roman" w:hAnsi="Times New Roman" w:cs="Times New Roman"/>
              </w:rPr>
              <w:t xml:space="preserve">15 </w:t>
            </w:r>
            <w:r>
              <w:rPr>
                <w:rFonts w:ascii="Times New Roman" w:hAnsi="Times New Roman" w:cs="Times New Roman"/>
                <w:lang w:val="kk-KZ"/>
              </w:rPr>
              <w:t>күн</w:t>
            </w:r>
          </w:p>
          <w:p w14:paraId="643F0DA2" w14:textId="77777777" w:rsidR="00BA5C4C" w:rsidRPr="005917BF" w:rsidRDefault="00BA5C4C" w:rsidP="005F4780">
            <w:pPr>
              <w:rPr>
                <w:rFonts w:ascii="Times New Roman" w:hAnsi="Times New Roman" w:cs="Times New Roman"/>
                <w:sz w:val="24"/>
                <w:szCs w:val="24"/>
              </w:rPr>
            </w:pPr>
          </w:p>
        </w:tc>
        <w:tc>
          <w:tcPr>
            <w:tcW w:w="2013" w:type="dxa"/>
          </w:tcPr>
          <w:p w14:paraId="61FAE813" w14:textId="77777777" w:rsidR="00BA5C4C" w:rsidRPr="005917BF" w:rsidRDefault="00BA5C4C" w:rsidP="005F4780">
            <w:pPr>
              <w:rPr>
                <w:rFonts w:ascii="Times New Roman" w:hAnsi="Times New Roman" w:cs="Times New Roman"/>
                <w:sz w:val="24"/>
                <w:szCs w:val="24"/>
              </w:rPr>
            </w:pPr>
            <w:r w:rsidRPr="002023A3">
              <w:rPr>
                <w:rFonts w:ascii="Times New Roman" w:hAnsi="Times New Roman" w:cs="Times New Roman"/>
                <w:sz w:val="24"/>
                <w:szCs w:val="24"/>
              </w:rPr>
              <w:t>С</w:t>
            </w:r>
            <w:r w:rsidRPr="002023A3">
              <w:rPr>
                <w:rFonts w:ascii="Times New Roman" w:hAnsi="Times New Roman" w:cs="Times New Roman"/>
                <w:sz w:val="24"/>
                <w:szCs w:val="24"/>
                <w:lang w:val="kk-KZ"/>
              </w:rPr>
              <w:t>Қ</w:t>
            </w:r>
            <w:r w:rsidRPr="002023A3">
              <w:rPr>
                <w:rFonts w:ascii="Times New Roman" w:hAnsi="Times New Roman" w:cs="Times New Roman"/>
                <w:sz w:val="24"/>
                <w:szCs w:val="24"/>
              </w:rPr>
              <w:t>О, Петропавл</w:t>
            </w:r>
            <w:r w:rsidRPr="002023A3">
              <w:rPr>
                <w:rFonts w:ascii="Times New Roman" w:hAnsi="Times New Roman" w:cs="Times New Roman"/>
                <w:sz w:val="24"/>
                <w:szCs w:val="24"/>
                <w:lang w:val="kk-KZ"/>
              </w:rPr>
              <w:t xml:space="preserve"> қ.</w:t>
            </w:r>
            <w:r w:rsidRPr="002023A3">
              <w:rPr>
                <w:rFonts w:ascii="Times New Roman" w:hAnsi="Times New Roman" w:cs="Times New Roman"/>
                <w:sz w:val="24"/>
                <w:szCs w:val="24"/>
              </w:rPr>
              <w:t>, Ульянова</w:t>
            </w:r>
            <w:r w:rsidRPr="002023A3">
              <w:rPr>
                <w:rFonts w:ascii="Times New Roman" w:hAnsi="Times New Roman" w:cs="Times New Roman"/>
                <w:sz w:val="24"/>
                <w:szCs w:val="24"/>
                <w:lang w:val="kk-KZ"/>
              </w:rPr>
              <w:t xml:space="preserve"> к.</w:t>
            </w:r>
            <w:r w:rsidRPr="002023A3">
              <w:rPr>
                <w:rFonts w:ascii="Times New Roman" w:hAnsi="Times New Roman" w:cs="Times New Roman"/>
                <w:sz w:val="24"/>
                <w:szCs w:val="24"/>
              </w:rPr>
              <w:t xml:space="preserve"> 98</w:t>
            </w:r>
          </w:p>
        </w:tc>
      </w:tr>
      <w:tr w:rsidR="00BA5C4C" w:rsidRPr="005917BF" w14:paraId="028FEEA6" w14:textId="77777777" w:rsidTr="005F4780">
        <w:tc>
          <w:tcPr>
            <w:tcW w:w="516" w:type="dxa"/>
          </w:tcPr>
          <w:p w14:paraId="0B5F90DB" w14:textId="77777777" w:rsidR="00BA5C4C" w:rsidRPr="005917BF" w:rsidRDefault="00BA5C4C" w:rsidP="005F4780">
            <w:pPr>
              <w:rPr>
                <w:rFonts w:ascii="Times New Roman" w:hAnsi="Times New Roman" w:cs="Times New Roman"/>
                <w:sz w:val="24"/>
                <w:szCs w:val="24"/>
              </w:rPr>
            </w:pPr>
            <w:r>
              <w:rPr>
                <w:rFonts w:ascii="Times New Roman" w:hAnsi="Times New Roman" w:cs="Times New Roman"/>
                <w:sz w:val="24"/>
                <w:szCs w:val="24"/>
              </w:rPr>
              <w:t>7</w:t>
            </w:r>
          </w:p>
        </w:tc>
        <w:tc>
          <w:tcPr>
            <w:tcW w:w="3307" w:type="dxa"/>
          </w:tcPr>
          <w:p w14:paraId="6C44EB10" w14:textId="77777777" w:rsidR="00BA5C4C" w:rsidRPr="005917BF" w:rsidRDefault="00BA5C4C" w:rsidP="005F4780">
            <w:pPr>
              <w:rPr>
                <w:rFonts w:ascii="Times New Roman" w:hAnsi="Times New Roman" w:cs="Times New Roman"/>
                <w:color w:val="000000"/>
                <w:sz w:val="24"/>
                <w:szCs w:val="24"/>
              </w:rPr>
            </w:pPr>
            <w:r w:rsidRPr="00D53263">
              <w:rPr>
                <w:rFonts w:ascii="Times New Roman" w:hAnsi="Times New Roman" w:cs="Times New Roman"/>
              </w:rPr>
              <w:t>Түтігі бар оттегі маскасы балалар ұзартылған</w:t>
            </w:r>
          </w:p>
        </w:tc>
        <w:tc>
          <w:tcPr>
            <w:tcW w:w="3798" w:type="dxa"/>
          </w:tcPr>
          <w:p w14:paraId="2AFAA5EC" w14:textId="77777777" w:rsidR="00BA5C4C" w:rsidRPr="00D53263" w:rsidRDefault="00BA5C4C" w:rsidP="005F4780">
            <w:pPr>
              <w:pStyle w:val="TableParagraph"/>
              <w:rPr>
                <w:rStyle w:val="aa"/>
                <w:rFonts w:ascii="Times New Roman" w:hAnsi="Times New Roman" w:cs="Times New Roman"/>
                <w:b w:val="0"/>
                <w:bCs w:val="0"/>
                <w:lang w:val="ru-RU"/>
              </w:rPr>
            </w:pPr>
            <w:r w:rsidRPr="00D53263">
              <w:rPr>
                <w:rStyle w:val="aa"/>
                <w:rFonts w:ascii="Times New Roman" w:hAnsi="Times New Roman" w:cs="Times New Roman"/>
                <w:lang w:val="ru-RU"/>
              </w:rPr>
              <w:t>Бет оттегі маскасы s</w:t>
            </w:r>
            <w:r w:rsidRPr="00D53263">
              <w:rPr>
                <w:rStyle w:val="aa"/>
                <w:rFonts w:ascii="Times New Roman" w:hAnsi="Times New Roman" w:cs="Times New Roman"/>
                <w:b w:val="0"/>
                <w:bCs w:val="0"/>
                <w:lang w:val="ru-RU"/>
              </w:rPr>
              <w:t xml:space="preserve"> балалар ұзартылған мөлшері анестезиологияда және қарқынды терапияда қолданылады, стационарлық және амбулаториялық жағдайда тұрақты концентрациядағы оттегін қысқа мерзімді беру үшін қолданылады.</w:t>
            </w:r>
          </w:p>
          <w:p w14:paraId="6CBC11CB" w14:textId="77777777" w:rsidR="00BA5C4C" w:rsidRPr="00D53263" w:rsidRDefault="00BA5C4C" w:rsidP="005F4780">
            <w:pPr>
              <w:spacing w:after="20"/>
              <w:ind w:left="20"/>
              <w:rPr>
                <w:rFonts w:ascii="Times New Roman" w:hAnsi="Times New Roman" w:cs="Times New Roman"/>
                <w:b/>
                <w:bCs/>
                <w:color w:val="000000"/>
                <w:sz w:val="24"/>
                <w:szCs w:val="24"/>
              </w:rPr>
            </w:pPr>
            <w:r w:rsidRPr="00D53263">
              <w:rPr>
                <w:rStyle w:val="aa"/>
                <w:rFonts w:ascii="Times New Roman" w:hAnsi="Times New Roman" w:cs="Times New Roman"/>
                <w:b w:val="0"/>
                <w:bCs w:val="0"/>
              </w:rPr>
              <w:t>Стерильді, бір реттік, мөлдір термопластикалық имплантация-уытты емес ПВХ, ұзартқыш түтігі 2.1 м, масканың бүйір беттерінде тесіктері бар, 6-10 л/мин ағынымен тыныс алу концентрациясы 60% дейін оттегінің жеткізілуін қамтамасыз етеді, коннектор кез келген оттегі магистральдарына қосылады, икемді мұрын қысқышы және серпімді көмегімен науқастың бетіне бекітіледі таспалар, тегіс дөңгелек пішінді масканың шеттері, небулайзерді, ылғалдандырғышты қосу мүмкіндігі, фталатсыз.</w:t>
            </w:r>
          </w:p>
        </w:tc>
        <w:tc>
          <w:tcPr>
            <w:tcW w:w="1134" w:type="dxa"/>
          </w:tcPr>
          <w:p w14:paraId="06038865" w14:textId="77777777" w:rsidR="00BA5C4C" w:rsidRPr="00D53263" w:rsidRDefault="00BA5C4C" w:rsidP="005F4780">
            <w:pPr>
              <w:spacing w:after="20"/>
              <w:ind w:left="20"/>
              <w:rPr>
                <w:rFonts w:ascii="Times New Roman" w:hAnsi="Times New Roman" w:cs="Times New Roman"/>
                <w:sz w:val="24"/>
                <w:szCs w:val="24"/>
                <w:lang w:val="kk-KZ"/>
              </w:rPr>
            </w:pPr>
            <w:r>
              <w:rPr>
                <w:rFonts w:ascii="Times New Roman" w:hAnsi="Times New Roman" w:cs="Times New Roman"/>
                <w:lang w:val="kk-KZ"/>
              </w:rPr>
              <w:t>дана</w:t>
            </w:r>
          </w:p>
        </w:tc>
        <w:tc>
          <w:tcPr>
            <w:tcW w:w="992" w:type="dxa"/>
          </w:tcPr>
          <w:p w14:paraId="509430AE" w14:textId="77777777" w:rsidR="00BA5C4C" w:rsidRPr="005917BF" w:rsidRDefault="00BA5C4C" w:rsidP="005F4780">
            <w:pPr>
              <w:spacing w:after="20"/>
              <w:rPr>
                <w:rFonts w:ascii="Times New Roman" w:hAnsi="Times New Roman" w:cs="Times New Roman"/>
                <w:sz w:val="24"/>
                <w:szCs w:val="24"/>
              </w:rPr>
            </w:pPr>
            <w:r>
              <w:rPr>
                <w:rFonts w:ascii="Times New Roman" w:hAnsi="Times New Roman" w:cs="Times New Roman"/>
              </w:rPr>
              <w:t>25</w:t>
            </w:r>
          </w:p>
        </w:tc>
        <w:tc>
          <w:tcPr>
            <w:tcW w:w="993" w:type="dxa"/>
          </w:tcPr>
          <w:p w14:paraId="601C6092" w14:textId="77777777" w:rsidR="00BA5C4C" w:rsidRPr="005917BF" w:rsidRDefault="00BA5C4C" w:rsidP="005F4780">
            <w:pPr>
              <w:rPr>
                <w:rFonts w:ascii="Times New Roman" w:hAnsi="Times New Roman" w:cs="Times New Roman"/>
                <w:color w:val="000000"/>
                <w:sz w:val="24"/>
                <w:szCs w:val="24"/>
              </w:rPr>
            </w:pPr>
            <w:r>
              <w:rPr>
                <w:rFonts w:ascii="Times New Roman" w:hAnsi="Times New Roman" w:cs="Times New Roman"/>
                <w:color w:val="000000"/>
              </w:rPr>
              <w:t>358,0</w:t>
            </w:r>
          </w:p>
        </w:tc>
        <w:tc>
          <w:tcPr>
            <w:tcW w:w="1162" w:type="dxa"/>
          </w:tcPr>
          <w:p w14:paraId="3BB1A751" w14:textId="77777777" w:rsidR="00BA5C4C" w:rsidRPr="005917BF" w:rsidRDefault="00BA5C4C" w:rsidP="005F4780">
            <w:pPr>
              <w:rPr>
                <w:rFonts w:ascii="Times New Roman" w:hAnsi="Times New Roman" w:cs="Times New Roman"/>
                <w:sz w:val="24"/>
                <w:szCs w:val="24"/>
              </w:rPr>
            </w:pPr>
            <w:r>
              <w:rPr>
                <w:rFonts w:ascii="Times New Roman" w:hAnsi="Times New Roman" w:cs="Times New Roman"/>
              </w:rPr>
              <w:t>8950</w:t>
            </w:r>
          </w:p>
        </w:tc>
        <w:tc>
          <w:tcPr>
            <w:tcW w:w="1531" w:type="dxa"/>
          </w:tcPr>
          <w:p w14:paraId="296CA5F2" w14:textId="77777777" w:rsidR="00BA5C4C" w:rsidRPr="00D53263" w:rsidRDefault="00BA5C4C" w:rsidP="005F4780">
            <w:pPr>
              <w:rPr>
                <w:rFonts w:ascii="Times New Roman" w:hAnsi="Times New Roman" w:cs="Times New Roman"/>
                <w:lang w:val="kk-KZ"/>
              </w:rPr>
            </w:pPr>
            <w:r w:rsidRPr="000B4558">
              <w:rPr>
                <w:rFonts w:ascii="Times New Roman" w:hAnsi="Times New Roman" w:cs="Times New Roman"/>
              </w:rPr>
              <w:t xml:space="preserve">15 </w:t>
            </w:r>
            <w:r>
              <w:rPr>
                <w:rFonts w:ascii="Times New Roman" w:hAnsi="Times New Roman" w:cs="Times New Roman"/>
                <w:lang w:val="kk-KZ"/>
              </w:rPr>
              <w:t>күн</w:t>
            </w:r>
          </w:p>
          <w:p w14:paraId="4826EE62" w14:textId="77777777" w:rsidR="00BA5C4C" w:rsidRPr="005917BF" w:rsidRDefault="00BA5C4C" w:rsidP="005F4780">
            <w:pPr>
              <w:rPr>
                <w:rFonts w:ascii="Times New Roman" w:hAnsi="Times New Roman" w:cs="Times New Roman"/>
                <w:sz w:val="24"/>
                <w:szCs w:val="24"/>
              </w:rPr>
            </w:pPr>
          </w:p>
        </w:tc>
        <w:tc>
          <w:tcPr>
            <w:tcW w:w="2013" w:type="dxa"/>
          </w:tcPr>
          <w:p w14:paraId="18940BA8" w14:textId="77777777" w:rsidR="00BA5C4C" w:rsidRPr="005917BF" w:rsidRDefault="00BA5C4C" w:rsidP="005F4780">
            <w:pPr>
              <w:rPr>
                <w:rFonts w:ascii="Times New Roman" w:hAnsi="Times New Roman" w:cs="Times New Roman"/>
                <w:sz w:val="24"/>
                <w:szCs w:val="24"/>
              </w:rPr>
            </w:pPr>
            <w:r w:rsidRPr="005917BF">
              <w:rPr>
                <w:rFonts w:ascii="Times New Roman" w:hAnsi="Times New Roman" w:cs="Times New Roman"/>
                <w:sz w:val="24"/>
                <w:szCs w:val="24"/>
              </w:rPr>
              <w:t>С</w:t>
            </w:r>
            <w:r>
              <w:rPr>
                <w:rFonts w:ascii="Times New Roman" w:hAnsi="Times New Roman" w:cs="Times New Roman"/>
                <w:sz w:val="24"/>
                <w:szCs w:val="24"/>
                <w:lang w:val="kk-KZ"/>
              </w:rPr>
              <w:t>Қ</w:t>
            </w:r>
            <w:r w:rsidRPr="005917BF">
              <w:rPr>
                <w:rFonts w:ascii="Times New Roman" w:hAnsi="Times New Roman" w:cs="Times New Roman"/>
                <w:sz w:val="24"/>
                <w:szCs w:val="24"/>
              </w:rPr>
              <w:t>О, Петропавл</w:t>
            </w:r>
            <w:r>
              <w:rPr>
                <w:rFonts w:ascii="Times New Roman" w:hAnsi="Times New Roman" w:cs="Times New Roman"/>
                <w:sz w:val="24"/>
                <w:szCs w:val="24"/>
                <w:lang w:val="kk-KZ"/>
              </w:rPr>
              <w:t xml:space="preserve"> қ.</w:t>
            </w:r>
            <w:r w:rsidRPr="005917BF">
              <w:rPr>
                <w:rFonts w:ascii="Times New Roman" w:hAnsi="Times New Roman" w:cs="Times New Roman"/>
                <w:sz w:val="24"/>
                <w:szCs w:val="24"/>
              </w:rPr>
              <w:t>, Ульянова</w:t>
            </w:r>
            <w:r>
              <w:rPr>
                <w:rFonts w:ascii="Times New Roman" w:hAnsi="Times New Roman" w:cs="Times New Roman"/>
                <w:sz w:val="24"/>
                <w:szCs w:val="24"/>
                <w:lang w:val="kk-KZ"/>
              </w:rPr>
              <w:t xml:space="preserve"> к.</w:t>
            </w:r>
            <w:r w:rsidRPr="005917BF">
              <w:rPr>
                <w:rFonts w:ascii="Times New Roman" w:hAnsi="Times New Roman" w:cs="Times New Roman"/>
                <w:sz w:val="24"/>
                <w:szCs w:val="24"/>
              </w:rPr>
              <w:t xml:space="preserve"> 98</w:t>
            </w:r>
          </w:p>
        </w:tc>
      </w:tr>
      <w:tr w:rsidR="00BA5C4C" w:rsidRPr="005917BF" w14:paraId="33A18542" w14:textId="77777777" w:rsidTr="005F4780">
        <w:tc>
          <w:tcPr>
            <w:tcW w:w="516" w:type="dxa"/>
          </w:tcPr>
          <w:p w14:paraId="66C2F5C6" w14:textId="77777777" w:rsidR="00BA5C4C" w:rsidRPr="005917BF" w:rsidRDefault="00BA5C4C" w:rsidP="005F4780">
            <w:pPr>
              <w:rPr>
                <w:rFonts w:ascii="Times New Roman" w:hAnsi="Times New Roman" w:cs="Times New Roman"/>
                <w:sz w:val="24"/>
                <w:szCs w:val="24"/>
              </w:rPr>
            </w:pPr>
            <w:r>
              <w:rPr>
                <w:rFonts w:ascii="Times New Roman" w:hAnsi="Times New Roman" w:cs="Times New Roman"/>
                <w:sz w:val="24"/>
                <w:szCs w:val="24"/>
              </w:rPr>
              <w:t>8</w:t>
            </w:r>
          </w:p>
        </w:tc>
        <w:tc>
          <w:tcPr>
            <w:tcW w:w="3307" w:type="dxa"/>
          </w:tcPr>
          <w:p w14:paraId="605B91DC" w14:textId="77777777" w:rsidR="00BA5C4C" w:rsidRPr="005917BF" w:rsidRDefault="00BA5C4C" w:rsidP="005F4780">
            <w:pPr>
              <w:rPr>
                <w:rFonts w:ascii="Times New Roman" w:hAnsi="Times New Roman" w:cs="Times New Roman"/>
                <w:color w:val="000000"/>
                <w:sz w:val="24"/>
                <w:szCs w:val="24"/>
              </w:rPr>
            </w:pPr>
            <w:r w:rsidRPr="00D53263">
              <w:rPr>
                <w:rFonts w:ascii="Times New Roman" w:hAnsi="Times New Roman" w:cs="Times New Roman"/>
              </w:rPr>
              <w:t>Түтігі бар оттегі маскасы ересек ұзартылған</w:t>
            </w:r>
          </w:p>
        </w:tc>
        <w:tc>
          <w:tcPr>
            <w:tcW w:w="3798" w:type="dxa"/>
          </w:tcPr>
          <w:p w14:paraId="33F7891A" w14:textId="77777777" w:rsidR="00BA5C4C" w:rsidRPr="00D53263" w:rsidRDefault="00BA5C4C" w:rsidP="005F4780">
            <w:pPr>
              <w:pStyle w:val="TableParagraph"/>
              <w:rPr>
                <w:rStyle w:val="aa"/>
                <w:rFonts w:ascii="Times New Roman" w:hAnsi="Times New Roman" w:cs="Times New Roman"/>
                <w:b w:val="0"/>
                <w:bCs w:val="0"/>
                <w:lang w:val="ru-RU"/>
              </w:rPr>
            </w:pPr>
            <w:r w:rsidRPr="00D53263">
              <w:rPr>
                <w:rStyle w:val="aa"/>
                <w:rFonts w:ascii="Times New Roman" w:hAnsi="Times New Roman" w:cs="Times New Roman"/>
                <w:lang w:val="ru-RU"/>
              </w:rPr>
              <w:t xml:space="preserve">Бет оттегі маскасы мөлшері L </w:t>
            </w:r>
            <w:r w:rsidRPr="00D53263">
              <w:rPr>
                <w:rStyle w:val="aa"/>
                <w:rFonts w:ascii="Times New Roman" w:hAnsi="Times New Roman" w:cs="Times New Roman"/>
                <w:b w:val="0"/>
                <w:bCs w:val="0"/>
                <w:lang w:val="ru-RU"/>
              </w:rPr>
              <w:t xml:space="preserve">ересек ұзартылған анестезиологияда және қарқынды терапияда қолданылады, стационарлық және </w:t>
            </w:r>
            <w:r w:rsidRPr="00D53263">
              <w:rPr>
                <w:rStyle w:val="aa"/>
                <w:rFonts w:ascii="Times New Roman" w:hAnsi="Times New Roman" w:cs="Times New Roman"/>
                <w:b w:val="0"/>
                <w:bCs w:val="0"/>
                <w:lang w:val="ru-RU"/>
              </w:rPr>
              <w:lastRenderedPageBreak/>
              <w:t>амбулаториялық жағдайда тұрақты концентрациядағы оттегінің қысқа мерзімді жеткізілімі үшін қолданылады.</w:t>
            </w:r>
          </w:p>
          <w:p w14:paraId="3A537EAA" w14:textId="77777777" w:rsidR="00BA5C4C" w:rsidRPr="005917BF" w:rsidRDefault="00BA5C4C" w:rsidP="005F4780">
            <w:pPr>
              <w:spacing w:after="20"/>
              <w:ind w:left="20"/>
              <w:rPr>
                <w:rFonts w:ascii="Times New Roman" w:hAnsi="Times New Roman" w:cs="Times New Roman"/>
                <w:color w:val="000000"/>
                <w:sz w:val="24"/>
                <w:szCs w:val="24"/>
              </w:rPr>
            </w:pPr>
            <w:r w:rsidRPr="00D53263">
              <w:rPr>
                <w:rStyle w:val="aa"/>
                <w:rFonts w:ascii="Times New Roman" w:hAnsi="Times New Roman" w:cs="Times New Roman"/>
                <w:b w:val="0"/>
                <w:bCs w:val="0"/>
              </w:rPr>
              <w:t>Стерильді, бір реттік, мөлдір термопластикалық имплантация-уытты емес ПВХ, ұзартқыш түтігі 2.1 м, масканың бүйір беттерінде тесіктері бар, 6-10 л/мин ағынымен тыныс алу концентрациясы 60% дейін оттегінің жеткізілуін қамтамасыз етеді, коннектор кез келген оттегі магистральдарына қосылады, икемді мұрын қысқышы және серпімді көмегімен науқастың бетіне бекітіледі таспалар, тегіс дөңгелек пішінді масканың шеттері, небулайзерді, ылғалдандырғышты қосу мүмкіндігі, фталатсыз.</w:t>
            </w:r>
          </w:p>
        </w:tc>
        <w:tc>
          <w:tcPr>
            <w:tcW w:w="1134" w:type="dxa"/>
          </w:tcPr>
          <w:p w14:paraId="302F1FE4" w14:textId="77777777" w:rsidR="00BA5C4C" w:rsidRPr="00D53263" w:rsidRDefault="00BA5C4C" w:rsidP="005F4780">
            <w:pPr>
              <w:spacing w:after="20"/>
              <w:ind w:left="20"/>
              <w:rPr>
                <w:rFonts w:ascii="Times New Roman" w:hAnsi="Times New Roman" w:cs="Times New Roman"/>
                <w:sz w:val="24"/>
                <w:szCs w:val="24"/>
                <w:lang w:val="kk-KZ"/>
              </w:rPr>
            </w:pPr>
            <w:r>
              <w:rPr>
                <w:rFonts w:ascii="Times New Roman" w:hAnsi="Times New Roman" w:cs="Times New Roman"/>
                <w:lang w:val="kk-KZ"/>
              </w:rPr>
              <w:lastRenderedPageBreak/>
              <w:t>дана</w:t>
            </w:r>
          </w:p>
        </w:tc>
        <w:tc>
          <w:tcPr>
            <w:tcW w:w="992" w:type="dxa"/>
          </w:tcPr>
          <w:p w14:paraId="1AE74965" w14:textId="77777777" w:rsidR="00BA5C4C" w:rsidRPr="005917BF" w:rsidRDefault="00BA5C4C" w:rsidP="005F4780">
            <w:pPr>
              <w:spacing w:after="20"/>
              <w:rPr>
                <w:rFonts w:ascii="Times New Roman" w:hAnsi="Times New Roman" w:cs="Times New Roman"/>
                <w:sz w:val="24"/>
                <w:szCs w:val="24"/>
              </w:rPr>
            </w:pPr>
            <w:r>
              <w:rPr>
                <w:rFonts w:ascii="Times New Roman" w:hAnsi="Times New Roman" w:cs="Times New Roman"/>
              </w:rPr>
              <w:t>25</w:t>
            </w:r>
          </w:p>
        </w:tc>
        <w:tc>
          <w:tcPr>
            <w:tcW w:w="993" w:type="dxa"/>
          </w:tcPr>
          <w:p w14:paraId="35F759D2" w14:textId="77777777" w:rsidR="00BA5C4C" w:rsidRPr="005917BF" w:rsidRDefault="00BA5C4C" w:rsidP="005F4780">
            <w:pPr>
              <w:rPr>
                <w:rFonts w:ascii="Times New Roman" w:hAnsi="Times New Roman" w:cs="Times New Roman"/>
                <w:color w:val="000000"/>
                <w:sz w:val="24"/>
                <w:szCs w:val="24"/>
              </w:rPr>
            </w:pPr>
            <w:r>
              <w:rPr>
                <w:rFonts w:ascii="Times New Roman" w:hAnsi="Times New Roman" w:cs="Times New Roman"/>
              </w:rPr>
              <w:t>550,0</w:t>
            </w:r>
          </w:p>
        </w:tc>
        <w:tc>
          <w:tcPr>
            <w:tcW w:w="1162" w:type="dxa"/>
          </w:tcPr>
          <w:p w14:paraId="6D3D949E" w14:textId="77777777" w:rsidR="00BA5C4C" w:rsidRPr="005917BF" w:rsidRDefault="00BA5C4C" w:rsidP="005F4780">
            <w:pPr>
              <w:rPr>
                <w:rFonts w:ascii="Times New Roman" w:hAnsi="Times New Roman" w:cs="Times New Roman"/>
                <w:sz w:val="24"/>
                <w:szCs w:val="24"/>
              </w:rPr>
            </w:pPr>
            <w:r>
              <w:rPr>
                <w:rFonts w:ascii="Times New Roman" w:hAnsi="Times New Roman" w:cs="Times New Roman"/>
              </w:rPr>
              <w:t>13750</w:t>
            </w:r>
          </w:p>
        </w:tc>
        <w:tc>
          <w:tcPr>
            <w:tcW w:w="1531" w:type="dxa"/>
          </w:tcPr>
          <w:p w14:paraId="6E7B6E9A" w14:textId="77777777" w:rsidR="00BA5C4C" w:rsidRPr="00D53263" w:rsidRDefault="00BA5C4C" w:rsidP="005F4780">
            <w:pPr>
              <w:rPr>
                <w:rFonts w:ascii="Times New Roman" w:hAnsi="Times New Roman" w:cs="Times New Roman"/>
                <w:lang w:val="kk-KZ"/>
              </w:rPr>
            </w:pPr>
            <w:r w:rsidRPr="000B4558">
              <w:rPr>
                <w:rFonts w:ascii="Times New Roman" w:hAnsi="Times New Roman" w:cs="Times New Roman"/>
              </w:rPr>
              <w:t xml:space="preserve">15 </w:t>
            </w:r>
            <w:r>
              <w:rPr>
                <w:rFonts w:ascii="Times New Roman" w:hAnsi="Times New Roman" w:cs="Times New Roman"/>
                <w:lang w:val="kk-KZ"/>
              </w:rPr>
              <w:t>күн</w:t>
            </w:r>
          </w:p>
          <w:p w14:paraId="104EF7DE" w14:textId="77777777" w:rsidR="00BA5C4C" w:rsidRPr="005917BF" w:rsidRDefault="00BA5C4C" w:rsidP="005F4780">
            <w:pPr>
              <w:rPr>
                <w:rFonts w:ascii="Times New Roman" w:hAnsi="Times New Roman" w:cs="Times New Roman"/>
                <w:sz w:val="24"/>
                <w:szCs w:val="24"/>
              </w:rPr>
            </w:pPr>
          </w:p>
        </w:tc>
        <w:tc>
          <w:tcPr>
            <w:tcW w:w="2013" w:type="dxa"/>
          </w:tcPr>
          <w:p w14:paraId="4087C51B" w14:textId="77777777" w:rsidR="00BA5C4C" w:rsidRPr="005917BF" w:rsidRDefault="00BA5C4C" w:rsidP="005F4780">
            <w:pPr>
              <w:rPr>
                <w:rFonts w:ascii="Times New Roman" w:hAnsi="Times New Roman" w:cs="Times New Roman"/>
                <w:sz w:val="24"/>
                <w:szCs w:val="24"/>
              </w:rPr>
            </w:pPr>
            <w:r w:rsidRPr="005917BF">
              <w:rPr>
                <w:rFonts w:ascii="Times New Roman" w:hAnsi="Times New Roman" w:cs="Times New Roman"/>
                <w:sz w:val="24"/>
                <w:szCs w:val="24"/>
              </w:rPr>
              <w:t>С</w:t>
            </w:r>
            <w:r>
              <w:rPr>
                <w:rFonts w:ascii="Times New Roman" w:hAnsi="Times New Roman" w:cs="Times New Roman"/>
                <w:sz w:val="24"/>
                <w:szCs w:val="24"/>
                <w:lang w:val="kk-KZ"/>
              </w:rPr>
              <w:t>Қ</w:t>
            </w:r>
            <w:r w:rsidRPr="005917BF">
              <w:rPr>
                <w:rFonts w:ascii="Times New Roman" w:hAnsi="Times New Roman" w:cs="Times New Roman"/>
                <w:sz w:val="24"/>
                <w:szCs w:val="24"/>
              </w:rPr>
              <w:t>О, Петропавл</w:t>
            </w:r>
            <w:r>
              <w:rPr>
                <w:rFonts w:ascii="Times New Roman" w:hAnsi="Times New Roman" w:cs="Times New Roman"/>
                <w:sz w:val="24"/>
                <w:szCs w:val="24"/>
                <w:lang w:val="kk-KZ"/>
              </w:rPr>
              <w:t xml:space="preserve"> қ.</w:t>
            </w:r>
            <w:r w:rsidRPr="005917BF">
              <w:rPr>
                <w:rFonts w:ascii="Times New Roman" w:hAnsi="Times New Roman" w:cs="Times New Roman"/>
                <w:sz w:val="24"/>
                <w:szCs w:val="24"/>
              </w:rPr>
              <w:t>, Ульянова</w:t>
            </w:r>
            <w:r>
              <w:rPr>
                <w:rFonts w:ascii="Times New Roman" w:hAnsi="Times New Roman" w:cs="Times New Roman"/>
                <w:sz w:val="24"/>
                <w:szCs w:val="24"/>
                <w:lang w:val="kk-KZ"/>
              </w:rPr>
              <w:t xml:space="preserve"> к.</w:t>
            </w:r>
            <w:r w:rsidRPr="005917BF">
              <w:rPr>
                <w:rFonts w:ascii="Times New Roman" w:hAnsi="Times New Roman" w:cs="Times New Roman"/>
                <w:sz w:val="24"/>
                <w:szCs w:val="24"/>
              </w:rPr>
              <w:t xml:space="preserve"> 98</w:t>
            </w:r>
          </w:p>
        </w:tc>
      </w:tr>
    </w:tbl>
    <w:p w14:paraId="568216C2" w14:textId="77777777" w:rsidR="00BA5C4C" w:rsidRPr="00D46DA4" w:rsidRDefault="00BA5C4C" w:rsidP="00BA5C4C">
      <w:pPr>
        <w:pStyle w:val="a7"/>
        <w:rPr>
          <w:rFonts w:ascii="Times New Roman" w:eastAsia="Times New Roman" w:hAnsi="Times New Roman" w:cs="Times New Roman"/>
          <w:sz w:val="24"/>
          <w:szCs w:val="24"/>
        </w:rPr>
      </w:pPr>
    </w:p>
    <w:p w14:paraId="57AFEBE3" w14:textId="77777777" w:rsidR="00BA5C4C" w:rsidRPr="00D46DA4" w:rsidRDefault="00BA5C4C" w:rsidP="00BA5C4C">
      <w:pPr>
        <w:pStyle w:val="a7"/>
        <w:ind w:firstLine="708"/>
        <w:rPr>
          <w:rFonts w:ascii="Times New Roman" w:hAnsi="Times New Roman" w:cs="Times New Roman"/>
          <w:sz w:val="24"/>
          <w:szCs w:val="24"/>
        </w:rPr>
      </w:pPr>
      <w:r w:rsidRPr="005D3683">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 xml:space="preserve">. </w:t>
      </w:r>
      <w:r w:rsidRPr="00E237FE">
        <w:rPr>
          <w:rFonts w:ascii="Times New Roman" w:eastAsia="Times New Roman" w:hAnsi="Times New Roman" w:cs="Times New Roman"/>
          <w:sz w:val="24"/>
          <w:szCs w:val="24"/>
        </w:rPr>
        <w:t>Осы әдісті қолданудың негіздемелері-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фармацевтикалық қызметтер, қажеттілікке сәйкес Қазақстан Республикасы Үкіметінің 07.06.2023 жылғы №110 қаулысымен (бұдан әрі-Ереже) бекітілген:</w:t>
      </w:r>
    </w:p>
    <w:p w14:paraId="12F95463" w14:textId="77777777" w:rsidR="00BA5C4C" w:rsidRDefault="00BA5C4C" w:rsidP="00BA5C4C">
      <w:pPr>
        <w:pStyle w:val="a7"/>
        <w:ind w:firstLine="708"/>
        <w:rPr>
          <w:rFonts w:ascii="Times New Roman" w:hAnsi="Times New Roman" w:cs="Times New Roman"/>
          <w:noProof/>
          <w:sz w:val="24"/>
          <w:szCs w:val="24"/>
        </w:rPr>
      </w:pPr>
      <w:r w:rsidRPr="00D46DA4">
        <w:rPr>
          <w:rFonts w:ascii="Times New Roman" w:hAnsi="Times New Roman" w:cs="Times New Roman"/>
          <w:noProof/>
          <w:sz w:val="24"/>
          <w:szCs w:val="24"/>
        </w:rPr>
        <mc:AlternateContent>
          <mc:Choice Requires="wpi">
            <w:drawing>
              <wp:anchor distT="0" distB="0" distL="114300" distR="114300" simplePos="0" relativeHeight="251668480" behindDoc="0" locked="0" layoutInCell="1" allowOverlap="1" wp14:anchorId="079F5FEF" wp14:editId="083000DC">
                <wp:simplePos x="0" y="0"/>
                <wp:positionH relativeFrom="column">
                  <wp:posOffset>9507220</wp:posOffset>
                </wp:positionH>
                <wp:positionV relativeFrom="paragraph">
                  <wp:posOffset>1053465</wp:posOffset>
                </wp:positionV>
                <wp:extent cx="36830" cy="216535"/>
                <wp:effectExtent l="58420" t="63500" r="47625" b="53340"/>
                <wp:wrapNone/>
                <wp:docPr id="672480444" name="Рукописный ввод 1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noChangeAspect="1" noEditPoints="1" noChangeArrowheads="1" noChangeShapeType="1"/>
                        </w14:cNvContentPartPr>
                      </w14:nvContentPartPr>
                      <w14:xfrm>
                        <a:off x="0" y="0"/>
                        <a:ext cx="36830" cy="216535"/>
                      </w14:xfrm>
                    </w14:contentPart>
                  </a:graphicData>
                </a:graphic>
                <wp14:sizeRelH relativeFrom="page">
                  <wp14:pctWidth>0</wp14:pctWidth>
                </wp14:sizeRelH>
                <wp14:sizeRelV relativeFrom="page">
                  <wp14:pctHeight>0</wp14:pctHeight>
                </wp14:sizeRelV>
              </wp:anchor>
            </w:drawing>
          </mc:Choice>
          <mc:Fallback>
            <w:pict>
              <v:shapetype w14:anchorId="2EDEC9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15" o:spid="_x0000_s1026" type="#_x0000_t75" style="position:absolute;margin-left:603.6pt;margin-top:-769.55pt;width:290pt;height:1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">
                <v:imagedata r:id="rId7" o:title=""/>
                <o:lock v:ext="edit" rotation="t" verticies="t" shapetype="t"/>
              </v:shape>
            </w:pict>
          </mc:Fallback>
        </mc:AlternateContent>
      </w:r>
      <w:r w:rsidRPr="00E237FE">
        <w:rPr>
          <w:rFonts w:ascii="Times New Roman" w:hAnsi="Times New Roman" w:cs="Times New Roman"/>
          <w:noProof/>
          <w:sz w:val="24"/>
          <w:szCs w:val="24"/>
        </w:rPr>
        <w:t>Келесі әлеуетті жеткізушілер баға ұсыныстарын ұсынды:</w:t>
      </w:r>
    </w:p>
    <w:p w14:paraId="4FE1F9A8" w14:textId="77777777" w:rsidR="00083788" w:rsidRDefault="00083788" w:rsidP="00BA5C4C">
      <w:pPr>
        <w:pStyle w:val="a7"/>
        <w:ind w:firstLine="708"/>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817"/>
        <w:gridCol w:w="4536"/>
        <w:gridCol w:w="6521"/>
        <w:gridCol w:w="1417"/>
        <w:gridCol w:w="1692"/>
      </w:tblGrid>
      <w:tr w:rsidR="00BA5C4C" w14:paraId="0E9DF5B3" w14:textId="77777777" w:rsidTr="005F4780">
        <w:trPr>
          <w:trHeight w:val="358"/>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7032E" w14:textId="77777777" w:rsidR="00BA5C4C" w:rsidRPr="00E237FE" w:rsidRDefault="00BA5C4C" w:rsidP="005F4780">
            <w:pPr>
              <w:rPr>
                <w:rFonts w:ascii="Times New Roman" w:hAnsi="Times New Roman" w:cs="Times New Roman"/>
                <w:lang w:val="kk-KZ"/>
              </w:rPr>
            </w:pPr>
            <w:r w:rsidRPr="008875EB">
              <w:rPr>
                <w:rFonts w:ascii="Times New Roman" w:hAnsi="Times New Roman" w:cs="Times New Roman"/>
              </w:rPr>
              <w:t xml:space="preserve">№ </w:t>
            </w:r>
            <w:r>
              <w:rPr>
                <w:rFonts w:ascii="Times New Roman" w:hAnsi="Times New Roman" w:cs="Times New Roman"/>
                <w:lang w:val="kk-KZ"/>
              </w:rPr>
              <w:t>р</w:t>
            </w:r>
            <w:r w:rsidRPr="008875EB">
              <w:rPr>
                <w:rFonts w:ascii="Times New Roman" w:hAnsi="Times New Roman" w:cs="Times New Roman"/>
              </w:rPr>
              <w:t>/</w:t>
            </w:r>
            <w:r>
              <w:rPr>
                <w:rFonts w:ascii="Times New Roman" w:hAnsi="Times New Roman" w:cs="Times New Roman"/>
                <w:lang w:val="kk-KZ"/>
              </w:rPr>
              <w:t>с</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1AB71" w14:textId="77777777" w:rsidR="00BA5C4C" w:rsidRPr="008875EB" w:rsidRDefault="00BA5C4C" w:rsidP="005F4780">
            <w:pPr>
              <w:jc w:val="center"/>
              <w:rPr>
                <w:rFonts w:ascii="Times New Roman" w:hAnsi="Times New Roman" w:cs="Times New Roman"/>
              </w:rPr>
            </w:pPr>
            <w:r w:rsidRPr="00E237FE">
              <w:rPr>
                <w:rFonts w:ascii="Times New Roman" w:hAnsi="Times New Roman" w:cs="Times New Roman"/>
              </w:rPr>
              <w:t>Әлеуетті өнім берушінің атауы</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0ADC95" w14:textId="77777777" w:rsidR="00BA5C4C" w:rsidRPr="008875EB" w:rsidRDefault="00BA5C4C" w:rsidP="005F4780">
            <w:pPr>
              <w:jc w:val="center"/>
              <w:rPr>
                <w:rFonts w:ascii="Times New Roman" w:hAnsi="Times New Roman" w:cs="Times New Roman"/>
              </w:rPr>
            </w:pPr>
            <w:r w:rsidRPr="00E237FE">
              <w:rPr>
                <w:rFonts w:ascii="Times New Roman" w:hAnsi="Times New Roman" w:cs="Times New Roman"/>
              </w:rPr>
              <w:t>Әлеуетті өнім берушінің мекенжайы</w:t>
            </w:r>
          </w:p>
        </w:tc>
        <w:tc>
          <w:tcPr>
            <w:tcW w:w="31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CF207" w14:textId="77777777" w:rsidR="00BA5C4C" w:rsidRPr="008875EB" w:rsidRDefault="00BA5C4C" w:rsidP="005F4780">
            <w:pPr>
              <w:jc w:val="center"/>
              <w:rPr>
                <w:rFonts w:ascii="Times New Roman" w:hAnsi="Times New Roman" w:cs="Times New Roman"/>
              </w:rPr>
            </w:pPr>
            <w:r w:rsidRPr="00E237FE">
              <w:rPr>
                <w:rFonts w:ascii="Times New Roman" w:hAnsi="Times New Roman" w:cs="Times New Roman"/>
              </w:rPr>
              <w:t>Ұсыну күні мен уақыты</w:t>
            </w:r>
          </w:p>
        </w:tc>
      </w:tr>
      <w:tr w:rsidR="00BA5C4C" w14:paraId="643A11A4" w14:textId="77777777" w:rsidTr="005F4780">
        <w:trPr>
          <w:trHeight w:val="274"/>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790F1" w14:textId="77777777" w:rsidR="00BA5C4C" w:rsidRDefault="00BA5C4C" w:rsidP="005F4780">
            <w:pPr>
              <w:rPr>
                <w:rFonts w:ascii="Times New Roman" w:hAnsi="Times New Roman" w:cs="Times New Roman"/>
                <w:lang w:val="kk-KZ"/>
              </w:rPr>
            </w:pPr>
            <w:r>
              <w:rPr>
                <w:rFonts w:ascii="Times New Roman" w:hAnsi="Times New Roman" w:cs="Times New Roman"/>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0613E" w14:textId="77777777" w:rsidR="00BA5C4C" w:rsidRPr="00E237FE" w:rsidRDefault="00BA5C4C" w:rsidP="005F4780">
            <w:pPr>
              <w:rPr>
                <w:rFonts w:ascii="Times New Roman" w:hAnsi="Times New Roman" w:cs="Times New Roman"/>
                <w:lang w:val="kk-KZ"/>
              </w:rPr>
            </w:pPr>
            <w:r>
              <w:rPr>
                <w:rFonts w:ascii="Times New Roman" w:hAnsi="Times New Roman" w:cs="Times New Roman"/>
                <w:b/>
                <w:bCs/>
                <w:lang w:val="kk-KZ"/>
              </w:rPr>
              <w:t>«</w:t>
            </w:r>
            <w:r w:rsidRPr="00E237FE">
              <w:rPr>
                <w:rFonts w:ascii="Times New Roman" w:hAnsi="Times New Roman" w:cs="Times New Roman"/>
                <w:b/>
                <w:bCs/>
                <w:lang w:val="kk-KZ"/>
              </w:rPr>
              <w:t>МЕДСЕРВИС ПЛЮС</w:t>
            </w:r>
            <w:r>
              <w:rPr>
                <w:rFonts w:ascii="Times New Roman" w:hAnsi="Times New Roman" w:cs="Times New Roman"/>
                <w:b/>
                <w:bCs/>
                <w:lang w:val="kk-KZ"/>
              </w:rPr>
              <w:t>»</w:t>
            </w:r>
            <w:r w:rsidRPr="00E237FE">
              <w:rPr>
                <w:rFonts w:ascii="Times New Roman" w:hAnsi="Times New Roman" w:cs="Times New Roman"/>
                <w:b/>
                <w:bCs/>
                <w:lang w:val="kk-KZ"/>
              </w:rPr>
              <w:t xml:space="preserve"> </w:t>
            </w:r>
            <w:r>
              <w:rPr>
                <w:rFonts w:ascii="Times New Roman" w:hAnsi="Times New Roman" w:cs="Times New Roman"/>
                <w:b/>
                <w:bCs/>
                <w:lang w:val="kk-KZ"/>
              </w:rPr>
              <w:t>Қ</w:t>
            </w:r>
            <w:r w:rsidRPr="00E237FE">
              <w:rPr>
                <w:rFonts w:ascii="Times New Roman" w:hAnsi="Times New Roman" w:cs="Times New Roman"/>
                <w:b/>
                <w:bCs/>
                <w:lang w:val="kk-KZ"/>
              </w:rPr>
              <w:t>азақстандық фармацевтикалық компаниясы</w:t>
            </w:r>
            <w:r>
              <w:rPr>
                <w:rFonts w:ascii="Times New Roman" w:hAnsi="Times New Roman" w:cs="Times New Roman"/>
                <w:b/>
                <w:bCs/>
                <w:lang w:val="kk-KZ"/>
              </w:rPr>
              <w:t xml:space="preserve">» </w:t>
            </w:r>
            <w:r w:rsidRPr="00E237FE">
              <w:rPr>
                <w:rFonts w:ascii="Times New Roman" w:hAnsi="Times New Roman" w:cs="Times New Roman"/>
                <w:b/>
                <w:bCs/>
                <w:lang w:val="kk-KZ"/>
              </w:rPr>
              <w:t>ЖШС СҚФ</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F4C63" w14:textId="77777777" w:rsidR="00BA5C4C" w:rsidRPr="008875EB" w:rsidRDefault="00BA5C4C" w:rsidP="005F4780">
            <w:pPr>
              <w:rPr>
                <w:rFonts w:ascii="Times New Roman" w:hAnsi="Times New Roman" w:cs="Times New Roman"/>
              </w:rPr>
            </w:pPr>
            <w:r w:rsidRPr="00E237FE">
              <w:rPr>
                <w:rFonts w:ascii="Times New Roman" w:hAnsi="Times New Roman" w:cs="Times New Roman"/>
                <w:lang w:val="kk-KZ"/>
              </w:rPr>
              <w:t>ҚР, СҚО, Петропавл қ., Мүсірепов к-сі, 23, тел 87152-501-318, эл. Мекен-жайы: petropavl-medservice@yandex.ru</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222AB" w14:textId="77777777" w:rsidR="00BA5C4C" w:rsidRPr="006C6928" w:rsidRDefault="00BA5C4C" w:rsidP="005F4780">
            <w:pPr>
              <w:rPr>
                <w:rFonts w:ascii="Times New Roman" w:hAnsi="Times New Roman" w:cs="Times New Roman"/>
              </w:rPr>
            </w:pPr>
            <w:r>
              <w:rPr>
                <w:rFonts w:ascii="Times New Roman" w:hAnsi="Times New Roman" w:cs="Times New Roman"/>
                <w:lang w:val="en-US"/>
              </w:rPr>
              <w:t>07.</w:t>
            </w:r>
            <w:r>
              <w:rPr>
                <w:rFonts w:ascii="Times New Roman" w:hAnsi="Times New Roman" w:cs="Times New Roman"/>
              </w:rPr>
              <w:t>1</w:t>
            </w:r>
            <w:r>
              <w:rPr>
                <w:rFonts w:ascii="Times New Roman" w:hAnsi="Times New Roman" w:cs="Times New Roman"/>
                <w:lang w:val="en-US"/>
              </w:rPr>
              <w:t>1.202</w:t>
            </w:r>
            <w:r>
              <w:rPr>
                <w:rFonts w:ascii="Times New Roman" w:hAnsi="Times New Roman" w:cs="Times New Roman"/>
              </w:rPr>
              <w:t>3</w:t>
            </w:r>
            <w:r>
              <w:rPr>
                <w:rFonts w:ascii="Times New Roman" w:hAnsi="Times New Roman" w:cs="Times New Roman"/>
                <w:lang w:val="kk-KZ"/>
              </w:rPr>
              <w:t>ж</w:t>
            </w:r>
            <w:r>
              <w:rPr>
                <w:rFonts w:ascii="Times New Roman" w:hAnsi="Times New Roman" w:cs="Times New Roman"/>
                <w:lang w:val="en-US"/>
              </w:rPr>
              <w:t>.</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8D682" w14:textId="77777777" w:rsidR="00BA5C4C" w:rsidRPr="008875EB" w:rsidRDefault="00BA5C4C" w:rsidP="005F4780">
            <w:pPr>
              <w:rPr>
                <w:rFonts w:ascii="Times New Roman" w:hAnsi="Times New Roman" w:cs="Times New Roman"/>
              </w:rPr>
            </w:pPr>
            <w:r>
              <w:rPr>
                <w:rFonts w:ascii="Times New Roman" w:hAnsi="Times New Roman" w:cs="Times New Roman"/>
                <w:lang w:val="en-US"/>
              </w:rPr>
              <w:t>9</w:t>
            </w:r>
            <w:r>
              <w:rPr>
                <w:rFonts w:ascii="Times New Roman" w:hAnsi="Times New Roman" w:cs="Times New Roman"/>
              </w:rPr>
              <w:t xml:space="preserve"> </w:t>
            </w:r>
            <w:r>
              <w:rPr>
                <w:rFonts w:ascii="Times New Roman" w:hAnsi="Times New Roman" w:cs="Times New Roman"/>
                <w:lang w:val="kk-KZ"/>
              </w:rPr>
              <w:t>сағат</w:t>
            </w:r>
            <w:r>
              <w:rPr>
                <w:rFonts w:ascii="Times New Roman" w:hAnsi="Times New Roman" w:cs="Times New Roman"/>
              </w:rPr>
              <w:t xml:space="preserve"> </w:t>
            </w:r>
            <w:r>
              <w:rPr>
                <w:rFonts w:ascii="Times New Roman" w:hAnsi="Times New Roman" w:cs="Times New Roman"/>
                <w:lang w:val="en-US"/>
              </w:rPr>
              <w:t>5</w:t>
            </w:r>
            <w:r>
              <w:rPr>
                <w:rFonts w:ascii="Times New Roman" w:hAnsi="Times New Roman" w:cs="Times New Roman"/>
              </w:rPr>
              <w:t>5 мин</w:t>
            </w:r>
          </w:p>
        </w:tc>
      </w:tr>
      <w:tr w:rsidR="00BA5C4C" w14:paraId="764771F8" w14:textId="77777777" w:rsidTr="005F4780">
        <w:trPr>
          <w:trHeight w:val="274"/>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3A74F" w14:textId="77777777" w:rsidR="00BA5C4C" w:rsidRDefault="00BA5C4C" w:rsidP="005F4780">
            <w:pPr>
              <w:rPr>
                <w:rFonts w:ascii="Times New Roman" w:hAnsi="Times New Roman" w:cs="Times New Roman"/>
              </w:rPr>
            </w:pPr>
            <w:r>
              <w:rPr>
                <w:rFonts w:ascii="Times New Roman" w:hAnsi="Times New Roman" w:cs="Times New Roman"/>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6364C" w14:textId="77777777" w:rsidR="00BA5C4C" w:rsidRPr="00E237FE" w:rsidRDefault="00BA5C4C" w:rsidP="005F4780">
            <w:pPr>
              <w:rPr>
                <w:rFonts w:ascii="Times New Roman" w:hAnsi="Times New Roman" w:cs="Times New Roman"/>
                <w:lang w:val="kk-KZ"/>
              </w:rPr>
            </w:pPr>
            <w:r w:rsidRPr="007257EF">
              <w:rPr>
                <w:rFonts w:ascii="Times New Roman" w:hAnsi="Times New Roman" w:cs="Times New Roman"/>
                <w:b/>
                <w:bCs/>
              </w:rPr>
              <w:t xml:space="preserve"> «Альянс»</w:t>
            </w:r>
            <w:r>
              <w:rPr>
                <w:rFonts w:ascii="Times New Roman" w:hAnsi="Times New Roman" w:cs="Times New Roman"/>
                <w:b/>
                <w:bCs/>
                <w:lang w:val="kk-KZ"/>
              </w:rPr>
              <w:t xml:space="preserve"> ЖШС</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DEF14" w14:textId="77777777" w:rsidR="00BA5C4C" w:rsidRDefault="00BA5C4C" w:rsidP="005F4780">
            <w:pPr>
              <w:rPr>
                <w:rFonts w:ascii="Times New Roman" w:hAnsi="Times New Roman" w:cs="Times New Roman"/>
                <w:lang w:val="kk-KZ"/>
              </w:rPr>
            </w:pPr>
            <w:r w:rsidRPr="00E237FE">
              <w:rPr>
                <w:rFonts w:ascii="Times New Roman" w:hAnsi="Times New Roman" w:cs="Times New Roman"/>
                <w:lang w:val="kk-KZ"/>
              </w:rPr>
              <w:t>ҚР, ШҚО, Өскемен қ., Красин к-сі, 12/2, тел 87232 742000, 742-000 эл. Мекен-жайы: petropavlovsk@alians.kz</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9BA91" w14:textId="77777777" w:rsidR="00BA5C4C" w:rsidRDefault="00BA5C4C" w:rsidP="005F4780">
            <w:pPr>
              <w:rPr>
                <w:rFonts w:ascii="Times New Roman" w:hAnsi="Times New Roman" w:cs="Times New Roman"/>
              </w:rPr>
            </w:pPr>
            <w:r>
              <w:rPr>
                <w:rFonts w:ascii="Times New Roman" w:hAnsi="Times New Roman" w:cs="Times New Roman"/>
                <w:lang w:val="en-US"/>
              </w:rPr>
              <w:t>10.</w:t>
            </w:r>
            <w:r>
              <w:rPr>
                <w:rFonts w:ascii="Times New Roman" w:hAnsi="Times New Roman" w:cs="Times New Roman"/>
              </w:rPr>
              <w:t>1</w:t>
            </w:r>
            <w:r>
              <w:rPr>
                <w:rFonts w:ascii="Times New Roman" w:hAnsi="Times New Roman" w:cs="Times New Roman"/>
                <w:lang w:val="en-US"/>
              </w:rPr>
              <w:t>1.202</w:t>
            </w:r>
            <w:r>
              <w:rPr>
                <w:rFonts w:ascii="Times New Roman" w:hAnsi="Times New Roman" w:cs="Times New Roman"/>
              </w:rPr>
              <w:t>3</w:t>
            </w:r>
            <w:r>
              <w:rPr>
                <w:rFonts w:ascii="Times New Roman" w:hAnsi="Times New Roman" w:cs="Times New Roman"/>
                <w:lang w:val="kk-KZ"/>
              </w:rPr>
              <w:t>ж</w:t>
            </w:r>
            <w:r>
              <w:rPr>
                <w:rFonts w:ascii="Times New Roman" w:hAnsi="Times New Roman" w:cs="Times New Roman"/>
                <w:lang w:val="en-US"/>
              </w:rPr>
              <w:t>.</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72086" w14:textId="77777777" w:rsidR="00BA5C4C" w:rsidRDefault="00BA5C4C" w:rsidP="005F4780">
            <w:pPr>
              <w:rPr>
                <w:rFonts w:ascii="Times New Roman" w:hAnsi="Times New Roman" w:cs="Times New Roman"/>
              </w:rPr>
            </w:pPr>
            <w:r>
              <w:rPr>
                <w:rFonts w:ascii="Times New Roman" w:hAnsi="Times New Roman" w:cs="Times New Roman"/>
                <w:lang w:val="en-US"/>
              </w:rPr>
              <w:t>11</w:t>
            </w:r>
            <w:r>
              <w:rPr>
                <w:rFonts w:ascii="Times New Roman" w:hAnsi="Times New Roman" w:cs="Times New Roman"/>
              </w:rPr>
              <w:t xml:space="preserve"> </w:t>
            </w:r>
            <w:r>
              <w:rPr>
                <w:rFonts w:ascii="Times New Roman" w:hAnsi="Times New Roman" w:cs="Times New Roman"/>
                <w:lang w:val="kk-KZ"/>
              </w:rPr>
              <w:t>сағат</w:t>
            </w:r>
            <w:r>
              <w:rPr>
                <w:rFonts w:ascii="Times New Roman" w:hAnsi="Times New Roman" w:cs="Times New Roman"/>
              </w:rPr>
              <w:t xml:space="preserve"> </w:t>
            </w:r>
            <w:r>
              <w:rPr>
                <w:rFonts w:ascii="Times New Roman" w:hAnsi="Times New Roman" w:cs="Times New Roman"/>
                <w:lang w:val="en-US"/>
              </w:rPr>
              <w:t>40</w:t>
            </w:r>
            <w:r>
              <w:rPr>
                <w:rFonts w:ascii="Times New Roman" w:hAnsi="Times New Roman" w:cs="Times New Roman"/>
              </w:rPr>
              <w:t xml:space="preserve"> мин</w:t>
            </w:r>
          </w:p>
        </w:tc>
      </w:tr>
    </w:tbl>
    <w:p w14:paraId="2DEC2743" w14:textId="77777777" w:rsidR="00BA5C4C" w:rsidRDefault="00BA5C4C" w:rsidP="00BA5C4C">
      <w:pPr>
        <w:rPr>
          <w:rFonts w:ascii="Times New Roman" w:hAnsi="Times New Roman" w:cs="Times New Roman"/>
          <w:noProof/>
          <w:sz w:val="24"/>
          <w:szCs w:val="24"/>
        </w:rPr>
      </w:pPr>
      <w:r>
        <w:rPr>
          <w:noProof/>
        </w:rPr>
        <mc:AlternateContent>
          <mc:Choice Requires="wpi">
            <w:drawing>
              <wp:anchor distT="0" distB="0" distL="114300" distR="114300" simplePos="0" relativeHeight="251667456" behindDoc="0" locked="0" layoutInCell="1" allowOverlap="1" wp14:anchorId="349DB1C4" wp14:editId="20B98EBC">
                <wp:simplePos x="0" y="0"/>
                <wp:positionH relativeFrom="column">
                  <wp:posOffset>8373745</wp:posOffset>
                </wp:positionH>
                <wp:positionV relativeFrom="paragraph">
                  <wp:posOffset>654050</wp:posOffset>
                </wp:positionV>
                <wp:extent cx="39370" cy="216535"/>
                <wp:effectExtent l="58420" t="64770" r="54610" b="52070"/>
                <wp:wrapNone/>
                <wp:docPr id="1092486897" name="Рукописный ввод 1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39370" cy="216535"/>
                      </w14:xfrm>
                    </w14:contentPart>
                  </a:graphicData>
                </a:graphic>
                <wp14:sizeRelH relativeFrom="page">
                  <wp14:pctWidth>0</wp14:pctWidth>
                </wp14:sizeRelH>
                <wp14:sizeRelV relativeFrom="page">
                  <wp14:pctHeight>0</wp14:pctHeight>
                </wp14:sizeRelV>
              </wp:anchor>
            </w:drawing>
          </mc:Choice>
          <mc:Fallback>
            <w:pict>
              <v:shape w14:anchorId="3BB6A5A6" id="Рукописный ввод 13" o:spid="_x0000_s1026" type="#_x0000_t75" style="position:absolute;margin-left:657.95pt;margin-top:-801pt;width:5.9pt;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">
                <v:imagedata r:id="rId9" o:title=""/>
                <o:lock v:ext="edit" rotation="t" verticies="t" shapetype="t"/>
              </v:shape>
            </w:pict>
          </mc:Fallback>
        </mc:AlternateContent>
      </w:r>
      <w:r w:rsidRPr="00E237FE">
        <w:rPr>
          <w:rFonts w:ascii="Times New Roman" w:hAnsi="Times New Roman" w:cs="Times New Roman"/>
          <w:noProof/>
          <w:sz w:val="24"/>
          <w:szCs w:val="24"/>
        </w:rPr>
        <w:t xml:space="preserve">Ұсынудың соңғы мерзімі өткеннен кейін (13.11.2023 жылғы 11 сағат 00 минуттан кейін) сатып алуға қатысуға баға ұсыныстары түскен жоқ.   </w:t>
      </w:r>
    </w:p>
    <w:p w14:paraId="57AB0C08" w14:textId="77777777" w:rsidR="00BA5C4C" w:rsidRPr="00E237FE" w:rsidRDefault="00BA5C4C" w:rsidP="00BA5C4C">
      <w:pPr>
        <w:rPr>
          <w:rFonts w:ascii="Times New Roman" w:hAnsi="Times New Roman" w:cs="Times New Roman"/>
          <w:sz w:val="24"/>
          <w:szCs w:val="24"/>
        </w:rPr>
      </w:pPr>
      <w:r w:rsidRPr="00E237FE">
        <w:rPr>
          <w:rFonts w:ascii="Times New Roman" w:hAnsi="Times New Roman" w:cs="Times New Roman"/>
          <w:noProof/>
          <w:sz w:val="24"/>
          <w:szCs w:val="24"/>
        </w:rPr>
        <w:t>Баға кестесі</w:t>
      </w:r>
      <w:r w:rsidRPr="00E237FE">
        <w:rPr>
          <w:rFonts w:ascii="Times New Roman" w:hAnsi="Times New Roman" w:cs="Times New Roman"/>
          <w:sz w:val="28"/>
          <w:szCs w:val="28"/>
          <w:lang w:val="kk-KZ"/>
        </w:rPr>
        <w:t>:</w:t>
      </w:r>
    </w:p>
    <w:tbl>
      <w:tblPr>
        <w:tblStyle w:val="a4"/>
        <w:tblpPr w:leftFromText="180" w:rightFromText="180" w:vertAnchor="text" w:tblpX="421" w:tblpY="1"/>
        <w:tblOverlap w:val="never"/>
        <w:tblW w:w="0" w:type="auto"/>
        <w:tblLook w:val="04A0" w:firstRow="1" w:lastRow="0" w:firstColumn="1" w:lastColumn="0" w:noHBand="0" w:noVBand="1"/>
      </w:tblPr>
      <w:tblGrid>
        <w:gridCol w:w="668"/>
        <w:gridCol w:w="1028"/>
        <w:gridCol w:w="1560"/>
        <w:gridCol w:w="1984"/>
        <w:gridCol w:w="1134"/>
        <w:gridCol w:w="1701"/>
        <w:gridCol w:w="2126"/>
      </w:tblGrid>
      <w:tr w:rsidR="00BA5C4C" w:rsidRPr="0031159A" w14:paraId="3C73DFC1" w14:textId="77777777" w:rsidTr="005F4780">
        <w:tc>
          <w:tcPr>
            <w:tcW w:w="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96ED0" w14:textId="77777777" w:rsidR="00BA5C4C" w:rsidRDefault="00BA5C4C" w:rsidP="005F4780">
            <w:pPr>
              <w:rPr>
                <w:rFonts w:ascii="Times New Roman" w:hAnsi="Times New Roman" w:cs="Times New Roman"/>
                <w:sz w:val="24"/>
                <w:szCs w:val="24"/>
              </w:rPr>
            </w:pPr>
            <w:r>
              <w:rPr>
                <w:rFonts w:ascii="Times New Roman" w:hAnsi="Times New Roman" w:cs="Times New Roman"/>
                <w:sz w:val="24"/>
                <w:szCs w:val="24"/>
              </w:rPr>
              <w:lastRenderedPageBreak/>
              <w:t>№ лот</w:t>
            </w:r>
          </w:p>
        </w:tc>
        <w:tc>
          <w:tcPr>
            <w:tcW w:w="4572" w:type="dxa"/>
            <w:gridSpan w:val="3"/>
          </w:tcPr>
          <w:p w14:paraId="171D0E96" w14:textId="77777777" w:rsidR="00BA5C4C" w:rsidRPr="007257EF" w:rsidRDefault="00BA5C4C" w:rsidP="005F4780">
            <w:pPr>
              <w:jc w:val="center"/>
              <w:rPr>
                <w:rFonts w:ascii="Times New Roman" w:hAnsi="Times New Roman" w:cs="Times New Roman"/>
                <w:b/>
                <w:bCs/>
              </w:rPr>
            </w:pPr>
            <w:r>
              <w:rPr>
                <w:rFonts w:ascii="Times New Roman" w:hAnsi="Times New Roman" w:cs="Times New Roman"/>
                <w:b/>
                <w:bCs/>
                <w:lang w:val="kk-KZ"/>
              </w:rPr>
              <w:t>«</w:t>
            </w:r>
            <w:r w:rsidRPr="00E237FE">
              <w:rPr>
                <w:rFonts w:ascii="Times New Roman" w:hAnsi="Times New Roman" w:cs="Times New Roman"/>
                <w:b/>
                <w:bCs/>
                <w:lang w:val="kk-KZ"/>
              </w:rPr>
              <w:t>МЕДСЕРВИС ПЛЮС</w:t>
            </w:r>
            <w:r>
              <w:rPr>
                <w:rFonts w:ascii="Times New Roman" w:hAnsi="Times New Roman" w:cs="Times New Roman"/>
                <w:b/>
                <w:bCs/>
                <w:lang w:val="kk-KZ"/>
              </w:rPr>
              <w:t>»</w:t>
            </w:r>
            <w:r w:rsidRPr="00E237FE">
              <w:rPr>
                <w:rFonts w:ascii="Times New Roman" w:hAnsi="Times New Roman" w:cs="Times New Roman"/>
                <w:b/>
                <w:bCs/>
                <w:lang w:val="kk-KZ"/>
              </w:rPr>
              <w:t xml:space="preserve"> </w:t>
            </w:r>
            <w:r>
              <w:rPr>
                <w:rFonts w:ascii="Times New Roman" w:hAnsi="Times New Roman" w:cs="Times New Roman"/>
                <w:b/>
                <w:bCs/>
                <w:lang w:val="kk-KZ"/>
              </w:rPr>
              <w:t>Қ</w:t>
            </w:r>
            <w:r w:rsidRPr="00E237FE">
              <w:rPr>
                <w:rFonts w:ascii="Times New Roman" w:hAnsi="Times New Roman" w:cs="Times New Roman"/>
                <w:b/>
                <w:bCs/>
                <w:lang w:val="kk-KZ"/>
              </w:rPr>
              <w:t>азақстандық фармацевтикалық компаниясы</w:t>
            </w:r>
            <w:r>
              <w:rPr>
                <w:rFonts w:ascii="Times New Roman" w:hAnsi="Times New Roman" w:cs="Times New Roman"/>
                <w:b/>
                <w:bCs/>
                <w:lang w:val="kk-KZ"/>
              </w:rPr>
              <w:t xml:space="preserve">» </w:t>
            </w:r>
            <w:r w:rsidRPr="00E237FE">
              <w:rPr>
                <w:rFonts w:ascii="Times New Roman" w:hAnsi="Times New Roman" w:cs="Times New Roman"/>
                <w:b/>
                <w:bCs/>
                <w:lang w:val="kk-KZ"/>
              </w:rPr>
              <w:t>ЖШС СҚФ</w:t>
            </w:r>
          </w:p>
        </w:tc>
        <w:tc>
          <w:tcPr>
            <w:tcW w:w="4961" w:type="dxa"/>
            <w:gridSpan w:val="3"/>
          </w:tcPr>
          <w:p w14:paraId="50C54EFB" w14:textId="77777777" w:rsidR="00BA5C4C" w:rsidRPr="00E237FE" w:rsidRDefault="00BA5C4C" w:rsidP="005F4780">
            <w:pPr>
              <w:jc w:val="center"/>
              <w:rPr>
                <w:rFonts w:ascii="Times New Roman" w:hAnsi="Times New Roman" w:cs="Times New Roman"/>
                <w:b/>
                <w:bCs/>
                <w:lang w:val="kk-KZ"/>
              </w:rPr>
            </w:pPr>
            <w:r w:rsidRPr="007257EF">
              <w:rPr>
                <w:rFonts w:ascii="Times New Roman" w:hAnsi="Times New Roman" w:cs="Times New Roman"/>
                <w:b/>
                <w:bCs/>
              </w:rPr>
              <w:t>«Альянс»</w:t>
            </w:r>
            <w:r>
              <w:rPr>
                <w:rFonts w:ascii="Times New Roman" w:hAnsi="Times New Roman" w:cs="Times New Roman"/>
                <w:b/>
                <w:bCs/>
                <w:lang w:val="kk-KZ"/>
              </w:rPr>
              <w:t xml:space="preserve"> ЖШС</w:t>
            </w:r>
          </w:p>
        </w:tc>
      </w:tr>
      <w:tr w:rsidR="00BA5C4C" w:rsidRPr="00076724" w14:paraId="76F67EDB" w14:textId="77777777" w:rsidTr="005F4780">
        <w:tc>
          <w:tcPr>
            <w:tcW w:w="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5BD085" w14:textId="77777777" w:rsidR="00BA5C4C" w:rsidRDefault="00BA5C4C" w:rsidP="005F4780">
            <w:pPr>
              <w:rPr>
                <w:rFonts w:ascii="Times New Roman" w:hAnsi="Times New Roman" w:cs="Times New Roman"/>
                <w:sz w:val="24"/>
                <w:szCs w:val="24"/>
              </w:rPr>
            </w:pPr>
          </w:p>
        </w:tc>
        <w:tc>
          <w:tcPr>
            <w:tcW w:w="1028" w:type="dxa"/>
          </w:tcPr>
          <w:p w14:paraId="115B5D41" w14:textId="77777777" w:rsidR="00BA5C4C" w:rsidRPr="004E4775" w:rsidRDefault="00BA5C4C" w:rsidP="005F4780">
            <w:pPr>
              <w:jc w:val="center"/>
              <w:rPr>
                <w:rFonts w:ascii="Times New Roman" w:hAnsi="Times New Roman" w:cs="Times New Roman"/>
                <w:b/>
                <w:bCs/>
                <w:sz w:val="24"/>
                <w:szCs w:val="24"/>
              </w:rPr>
            </w:pPr>
            <w:r w:rsidRPr="00E237FE">
              <w:rPr>
                <w:rFonts w:ascii="Times New Roman" w:hAnsi="Times New Roman" w:cs="Times New Roman"/>
                <w:b/>
                <w:bCs/>
                <w:sz w:val="24"/>
                <w:szCs w:val="24"/>
              </w:rPr>
              <w:t>Саны</w:t>
            </w:r>
          </w:p>
        </w:tc>
        <w:tc>
          <w:tcPr>
            <w:tcW w:w="1560" w:type="dxa"/>
          </w:tcPr>
          <w:p w14:paraId="79153F68" w14:textId="77777777" w:rsidR="00BA5C4C" w:rsidRPr="00E237FE" w:rsidRDefault="00BA5C4C" w:rsidP="005F4780">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Бағасы</w:t>
            </w:r>
          </w:p>
        </w:tc>
        <w:tc>
          <w:tcPr>
            <w:tcW w:w="1984" w:type="dxa"/>
          </w:tcPr>
          <w:p w14:paraId="3F2E6CD8" w14:textId="77777777" w:rsidR="00BA5C4C" w:rsidRPr="004E4775" w:rsidRDefault="00BA5C4C" w:rsidP="005F4780">
            <w:pPr>
              <w:jc w:val="center"/>
              <w:rPr>
                <w:rFonts w:ascii="Times New Roman" w:hAnsi="Times New Roman" w:cs="Times New Roman"/>
                <w:b/>
                <w:bCs/>
                <w:sz w:val="24"/>
                <w:szCs w:val="24"/>
              </w:rPr>
            </w:pPr>
            <w:r w:rsidRPr="00E237FE">
              <w:rPr>
                <w:rFonts w:ascii="Times New Roman" w:hAnsi="Times New Roman" w:cs="Times New Roman"/>
                <w:b/>
                <w:bCs/>
                <w:sz w:val="24"/>
                <w:szCs w:val="24"/>
              </w:rPr>
              <w:t>Сомасы</w:t>
            </w:r>
          </w:p>
        </w:tc>
        <w:tc>
          <w:tcPr>
            <w:tcW w:w="1134" w:type="dxa"/>
          </w:tcPr>
          <w:p w14:paraId="7312823E" w14:textId="77777777" w:rsidR="00BA5C4C" w:rsidRPr="00E237FE" w:rsidRDefault="00BA5C4C" w:rsidP="005F4780">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Саны</w:t>
            </w:r>
          </w:p>
        </w:tc>
        <w:tc>
          <w:tcPr>
            <w:tcW w:w="1701" w:type="dxa"/>
          </w:tcPr>
          <w:p w14:paraId="281B7451" w14:textId="77777777" w:rsidR="00BA5C4C" w:rsidRPr="00E237FE" w:rsidRDefault="00BA5C4C" w:rsidP="005F4780">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Бағасы</w:t>
            </w:r>
          </w:p>
        </w:tc>
        <w:tc>
          <w:tcPr>
            <w:tcW w:w="2126" w:type="dxa"/>
          </w:tcPr>
          <w:p w14:paraId="404A2191" w14:textId="77777777" w:rsidR="00BA5C4C" w:rsidRPr="00E237FE" w:rsidRDefault="00BA5C4C" w:rsidP="005F4780">
            <w:pPr>
              <w:jc w:val="center"/>
              <w:rPr>
                <w:rFonts w:ascii="Times New Roman" w:hAnsi="Times New Roman" w:cs="Times New Roman"/>
                <w:b/>
                <w:bCs/>
                <w:sz w:val="24"/>
                <w:szCs w:val="24"/>
                <w:lang w:val="kk-KZ"/>
              </w:rPr>
            </w:pPr>
            <w:r w:rsidRPr="004E4775">
              <w:rPr>
                <w:rFonts w:ascii="Times New Roman" w:hAnsi="Times New Roman" w:cs="Times New Roman"/>
                <w:b/>
                <w:bCs/>
                <w:sz w:val="24"/>
                <w:szCs w:val="24"/>
              </w:rPr>
              <w:t>С</w:t>
            </w:r>
            <w:r>
              <w:rPr>
                <w:rFonts w:ascii="Times New Roman" w:hAnsi="Times New Roman" w:cs="Times New Roman"/>
                <w:b/>
                <w:bCs/>
                <w:sz w:val="24"/>
                <w:szCs w:val="24"/>
                <w:lang w:val="kk-KZ"/>
              </w:rPr>
              <w:t>омасы</w:t>
            </w:r>
          </w:p>
        </w:tc>
      </w:tr>
      <w:tr w:rsidR="00BA5C4C" w:rsidRPr="00076724" w14:paraId="2580E4F0" w14:textId="77777777" w:rsidTr="005F4780">
        <w:trPr>
          <w:trHeight w:val="435"/>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D86D3" w14:textId="77777777" w:rsidR="00BA5C4C" w:rsidRPr="00190872" w:rsidRDefault="00BA5C4C" w:rsidP="005F4780">
            <w:pPr>
              <w:rPr>
                <w:rFonts w:ascii="Times New Roman" w:hAnsi="Times New Roman" w:cs="Times New Roman"/>
                <w:sz w:val="24"/>
                <w:szCs w:val="24"/>
              </w:rPr>
            </w:pPr>
            <w:r w:rsidRPr="00190872">
              <w:rPr>
                <w:rFonts w:ascii="Times New Roman" w:hAnsi="Times New Roman" w:cs="Times New Roman"/>
                <w:sz w:val="24"/>
                <w:szCs w:val="24"/>
              </w:rPr>
              <w:t>1</w:t>
            </w:r>
          </w:p>
        </w:tc>
        <w:tc>
          <w:tcPr>
            <w:tcW w:w="1028" w:type="dxa"/>
          </w:tcPr>
          <w:p w14:paraId="29DA42D1" w14:textId="77777777" w:rsidR="00BA5C4C" w:rsidRPr="00190872" w:rsidRDefault="00BA5C4C" w:rsidP="005F4780">
            <w:pPr>
              <w:rPr>
                <w:rFonts w:ascii="Times New Roman" w:hAnsi="Times New Roman" w:cs="Times New Roman"/>
                <w:sz w:val="24"/>
                <w:szCs w:val="24"/>
              </w:rPr>
            </w:pPr>
            <w:r w:rsidRPr="005917BF">
              <w:rPr>
                <w:rFonts w:ascii="Times New Roman" w:hAnsi="Times New Roman" w:cs="Times New Roman"/>
                <w:sz w:val="24"/>
                <w:szCs w:val="24"/>
              </w:rPr>
              <w:t>300</w:t>
            </w:r>
          </w:p>
        </w:tc>
        <w:tc>
          <w:tcPr>
            <w:tcW w:w="1560" w:type="dxa"/>
          </w:tcPr>
          <w:p w14:paraId="35421090" w14:textId="77777777" w:rsidR="00BA5C4C" w:rsidRPr="00190872" w:rsidRDefault="00BA5C4C" w:rsidP="005F4780">
            <w:pPr>
              <w:rPr>
                <w:rFonts w:ascii="Times New Roman" w:hAnsi="Times New Roman" w:cs="Times New Roman"/>
                <w:b/>
                <w:bCs/>
                <w:sz w:val="24"/>
                <w:szCs w:val="24"/>
              </w:rPr>
            </w:pPr>
          </w:p>
        </w:tc>
        <w:tc>
          <w:tcPr>
            <w:tcW w:w="1984" w:type="dxa"/>
          </w:tcPr>
          <w:p w14:paraId="42822679" w14:textId="77777777" w:rsidR="00BA5C4C" w:rsidRPr="00190872" w:rsidRDefault="00BA5C4C" w:rsidP="005F4780">
            <w:pPr>
              <w:rPr>
                <w:rFonts w:ascii="Times New Roman" w:hAnsi="Times New Roman" w:cs="Times New Roman"/>
                <w:b/>
                <w:bCs/>
                <w:sz w:val="24"/>
                <w:szCs w:val="24"/>
              </w:rPr>
            </w:pPr>
          </w:p>
        </w:tc>
        <w:tc>
          <w:tcPr>
            <w:tcW w:w="1134" w:type="dxa"/>
          </w:tcPr>
          <w:p w14:paraId="160AD8B6" w14:textId="77777777" w:rsidR="00BA5C4C" w:rsidRPr="00190872" w:rsidRDefault="00BA5C4C" w:rsidP="005F4780">
            <w:pPr>
              <w:jc w:val="center"/>
              <w:rPr>
                <w:rFonts w:ascii="Times New Roman" w:hAnsi="Times New Roman" w:cs="Times New Roman"/>
                <w:sz w:val="24"/>
                <w:szCs w:val="24"/>
                <w:lang w:val="en-US"/>
              </w:rPr>
            </w:pPr>
            <w:r w:rsidRPr="005917BF">
              <w:rPr>
                <w:rFonts w:ascii="Times New Roman" w:hAnsi="Times New Roman" w:cs="Times New Roman"/>
                <w:sz w:val="24"/>
                <w:szCs w:val="24"/>
              </w:rPr>
              <w:t>300</w:t>
            </w:r>
          </w:p>
        </w:tc>
        <w:tc>
          <w:tcPr>
            <w:tcW w:w="1701" w:type="dxa"/>
          </w:tcPr>
          <w:p w14:paraId="39286F0C" w14:textId="77777777" w:rsidR="00BA5C4C" w:rsidRPr="00190872" w:rsidRDefault="00BA5C4C" w:rsidP="005F4780">
            <w:pPr>
              <w:rPr>
                <w:rFonts w:ascii="Times New Roman" w:hAnsi="Times New Roman" w:cs="Times New Roman"/>
                <w:sz w:val="24"/>
                <w:szCs w:val="24"/>
                <w:lang w:val="en-US"/>
              </w:rPr>
            </w:pPr>
          </w:p>
        </w:tc>
        <w:tc>
          <w:tcPr>
            <w:tcW w:w="2126" w:type="dxa"/>
          </w:tcPr>
          <w:p w14:paraId="5F38EA49" w14:textId="77777777" w:rsidR="00BA5C4C" w:rsidRPr="00190872" w:rsidRDefault="00BA5C4C" w:rsidP="005F4780">
            <w:pPr>
              <w:rPr>
                <w:rFonts w:ascii="Times New Roman" w:hAnsi="Times New Roman" w:cs="Times New Roman"/>
                <w:sz w:val="24"/>
                <w:szCs w:val="24"/>
              </w:rPr>
            </w:pPr>
          </w:p>
        </w:tc>
      </w:tr>
      <w:tr w:rsidR="00BA5C4C" w:rsidRPr="00076724" w14:paraId="177B57F9" w14:textId="77777777" w:rsidTr="005F4780">
        <w:trPr>
          <w:trHeight w:val="414"/>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B8CAC" w14:textId="77777777" w:rsidR="00BA5C4C" w:rsidRPr="00190872" w:rsidRDefault="00BA5C4C" w:rsidP="005F4780">
            <w:pPr>
              <w:rPr>
                <w:rFonts w:ascii="Times New Roman" w:hAnsi="Times New Roman" w:cs="Times New Roman"/>
                <w:sz w:val="24"/>
                <w:szCs w:val="24"/>
              </w:rPr>
            </w:pPr>
            <w:r w:rsidRPr="00190872">
              <w:rPr>
                <w:rFonts w:ascii="Times New Roman" w:hAnsi="Times New Roman" w:cs="Times New Roman"/>
                <w:sz w:val="24"/>
                <w:szCs w:val="24"/>
              </w:rPr>
              <w:t>2</w:t>
            </w:r>
          </w:p>
        </w:tc>
        <w:tc>
          <w:tcPr>
            <w:tcW w:w="1028" w:type="dxa"/>
          </w:tcPr>
          <w:p w14:paraId="6DB0993E" w14:textId="77777777" w:rsidR="00BA5C4C" w:rsidRPr="00190872" w:rsidRDefault="00BA5C4C" w:rsidP="005F4780">
            <w:pPr>
              <w:spacing w:after="20"/>
              <w:ind w:left="20"/>
              <w:rPr>
                <w:rFonts w:ascii="Times New Roman" w:hAnsi="Times New Roman" w:cs="Times New Roman"/>
                <w:sz w:val="24"/>
                <w:szCs w:val="24"/>
              </w:rPr>
            </w:pPr>
            <w:r w:rsidRPr="005917BF">
              <w:rPr>
                <w:rFonts w:ascii="Times New Roman" w:hAnsi="Times New Roman" w:cs="Times New Roman"/>
                <w:color w:val="000000"/>
                <w:sz w:val="24"/>
                <w:szCs w:val="24"/>
              </w:rPr>
              <w:t>1500</w:t>
            </w:r>
          </w:p>
        </w:tc>
        <w:tc>
          <w:tcPr>
            <w:tcW w:w="1560" w:type="dxa"/>
          </w:tcPr>
          <w:p w14:paraId="2AF3DBE8" w14:textId="77777777" w:rsidR="00BA5C4C" w:rsidRPr="00190872" w:rsidRDefault="00BA5C4C" w:rsidP="005F4780">
            <w:pPr>
              <w:spacing w:after="20"/>
              <w:ind w:left="20"/>
              <w:rPr>
                <w:rFonts w:ascii="Times New Roman" w:hAnsi="Times New Roman" w:cs="Times New Roman"/>
                <w:sz w:val="24"/>
                <w:szCs w:val="24"/>
              </w:rPr>
            </w:pPr>
          </w:p>
        </w:tc>
        <w:tc>
          <w:tcPr>
            <w:tcW w:w="1984" w:type="dxa"/>
          </w:tcPr>
          <w:p w14:paraId="68481AD6" w14:textId="77777777" w:rsidR="00BA5C4C" w:rsidRPr="00190872" w:rsidRDefault="00BA5C4C" w:rsidP="005F4780">
            <w:pPr>
              <w:spacing w:after="20"/>
              <w:ind w:left="20"/>
              <w:rPr>
                <w:rFonts w:ascii="Times New Roman" w:hAnsi="Times New Roman" w:cs="Times New Roman"/>
                <w:sz w:val="24"/>
                <w:szCs w:val="24"/>
              </w:rPr>
            </w:pPr>
          </w:p>
        </w:tc>
        <w:tc>
          <w:tcPr>
            <w:tcW w:w="1134" w:type="dxa"/>
          </w:tcPr>
          <w:p w14:paraId="313A6F7E" w14:textId="77777777" w:rsidR="00BA5C4C" w:rsidRPr="00190872" w:rsidRDefault="00BA5C4C" w:rsidP="005F4780">
            <w:pPr>
              <w:spacing w:after="20"/>
              <w:ind w:left="20"/>
              <w:jc w:val="center"/>
              <w:rPr>
                <w:rFonts w:ascii="Times New Roman" w:hAnsi="Times New Roman" w:cs="Times New Roman"/>
                <w:sz w:val="24"/>
                <w:szCs w:val="24"/>
              </w:rPr>
            </w:pPr>
            <w:r w:rsidRPr="005917BF">
              <w:rPr>
                <w:rFonts w:ascii="Times New Roman" w:hAnsi="Times New Roman" w:cs="Times New Roman"/>
                <w:color w:val="000000"/>
                <w:sz w:val="24"/>
                <w:szCs w:val="24"/>
              </w:rPr>
              <w:t>1500</w:t>
            </w:r>
          </w:p>
        </w:tc>
        <w:tc>
          <w:tcPr>
            <w:tcW w:w="1701" w:type="dxa"/>
          </w:tcPr>
          <w:p w14:paraId="29D3EFE5" w14:textId="77777777" w:rsidR="00BA5C4C" w:rsidRPr="00190872" w:rsidRDefault="00BA5C4C" w:rsidP="005F4780">
            <w:pPr>
              <w:spacing w:after="20"/>
              <w:ind w:left="20"/>
              <w:rPr>
                <w:rFonts w:ascii="Times New Roman" w:hAnsi="Times New Roman" w:cs="Times New Roman"/>
                <w:sz w:val="24"/>
                <w:szCs w:val="24"/>
              </w:rPr>
            </w:pPr>
          </w:p>
        </w:tc>
        <w:tc>
          <w:tcPr>
            <w:tcW w:w="2126" w:type="dxa"/>
          </w:tcPr>
          <w:p w14:paraId="42A6E3BB" w14:textId="77777777" w:rsidR="00BA5C4C" w:rsidRPr="00190872" w:rsidRDefault="00BA5C4C" w:rsidP="005F4780">
            <w:pPr>
              <w:spacing w:after="20"/>
              <w:ind w:left="20"/>
              <w:rPr>
                <w:rFonts w:ascii="Times New Roman" w:hAnsi="Times New Roman" w:cs="Times New Roman"/>
                <w:sz w:val="24"/>
                <w:szCs w:val="24"/>
              </w:rPr>
            </w:pPr>
          </w:p>
        </w:tc>
      </w:tr>
      <w:tr w:rsidR="00BA5C4C" w:rsidRPr="00076724" w14:paraId="36DE069F" w14:textId="77777777" w:rsidTr="005F4780">
        <w:trPr>
          <w:trHeight w:val="420"/>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EAB988" w14:textId="77777777" w:rsidR="00BA5C4C" w:rsidRPr="00190872" w:rsidRDefault="00BA5C4C" w:rsidP="005F4780">
            <w:pPr>
              <w:rPr>
                <w:rFonts w:ascii="Times New Roman" w:hAnsi="Times New Roman" w:cs="Times New Roman"/>
                <w:sz w:val="24"/>
                <w:szCs w:val="24"/>
              </w:rPr>
            </w:pPr>
            <w:r w:rsidRPr="00190872">
              <w:rPr>
                <w:rFonts w:ascii="Times New Roman" w:hAnsi="Times New Roman" w:cs="Times New Roman"/>
                <w:sz w:val="24"/>
                <w:szCs w:val="24"/>
              </w:rPr>
              <w:t>3</w:t>
            </w:r>
          </w:p>
        </w:tc>
        <w:tc>
          <w:tcPr>
            <w:tcW w:w="1028" w:type="dxa"/>
          </w:tcPr>
          <w:p w14:paraId="54DC7A96" w14:textId="77777777" w:rsidR="00BA5C4C" w:rsidRPr="00190872" w:rsidRDefault="00BA5C4C" w:rsidP="005F4780">
            <w:pPr>
              <w:spacing w:after="20"/>
              <w:ind w:left="20"/>
              <w:rPr>
                <w:rFonts w:ascii="Times New Roman" w:hAnsi="Times New Roman" w:cs="Times New Roman"/>
                <w:sz w:val="24"/>
                <w:szCs w:val="24"/>
              </w:rPr>
            </w:pPr>
            <w:r w:rsidRPr="00051950">
              <w:rPr>
                <w:rFonts w:ascii="Times New Roman" w:hAnsi="Times New Roman" w:cs="Times New Roman"/>
              </w:rPr>
              <w:t>150</w:t>
            </w:r>
          </w:p>
        </w:tc>
        <w:tc>
          <w:tcPr>
            <w:tcW w:w="1560" w:type="dxa"/>
          </w:tcPr>
          <w:p w14:paraId="2957A0CA" w14:textId="77777777" w:rsidR="00BA5C4C" w:rsidRPr="00190872" w:rsidRDefault="00BA5C4C" w:rsidP="005F4780">
            <w:pPr>
              <w:spacing w:after="20"/>
              <w:ind w:left="20"/>
              <w:rPr>
                <w:rFonts w:ascii="Times New Roman" w:hAnsi="Times New Roman" w:cs="Times New Roman"/>
                <w:sz w:val="24"/>
                <w:szCs w:val="24"/>
              </w:rPr>
            </w:pPr>
          </w:p>
        </w:tc>
        <w:tc>
          <w:tcPr>
            <w:tcW w:w="1984" w:type="dxa"/>
          </w:tcPr>
          <w:p w14:paraId="21C0261F" w14:textId="77777777" w:rsidR="00BA5C4C" w:rsidRPr="00190872" w:rsidRDefault="00BA5C4C" w:rsidP="005F4780">
            <w:pPr>
              <w:spacing w:after="20"/>
              <w:ind w:left="20"/>
              <w:rPr>
                <w:rFonts w:ascii="Times New Roman" w:hAnsi="Times New Roman" w:cs="Times New Roman"/>
                <w:sz w:val="24"/>
                <w:szCs w:val="24"/>
              </w:rPr>
            </w:pPr>
          </w:p>
        </w:tc>
        <w:tc>
          <w:tcPr>
            <w:tcW w:w="1134" w:type="dxa"/>
          </w:tcPr>
          <w:p w14:paraId="63834AB4" w14:textId="77777777" w:rsidR="00BA5C4C" w:rsidRPr="00190872" w:rsidRDefault="00BA5C4C" w:rsidP="005F4780">
            <w:pPr>
              <w:spacing w:after="20"/>
              <w:ind w:left="20"/>
              <w:jc w:val="center"/>
              <w:rPr>
                <w:rFonts w:ascii="Times New Roman" w:hAnsi="Times New Roman" w:cs="Times New Roman"/>
                <w:sz w:val="24"/>
                <w:szCs w:val="24"/>
              </w:rPr>
            </w:pPr>
            <w:r w:rsidRPr="00051950">
              <w:rPr>
                <w:rFonts w:ascii="Times New Roman" w:hAnsi="Times New Roman" w:cs="Times New Roman"/>
              </w:rPr>
              <w:t>150</w:t>
            </w:r>
          </w:p>
        </w:tc>
        <w:tc>
          <w:tcPr>
            <w:tcW w:w="1701" w:type="dxa"/>
          </w:tcPr>
          <w:p w14:paraId="3ED5B442" w14:textId="77777777" w:rsidR="00BA5C4C" w:rsidRPr="00190872" w:rsidRDefault="00BA5C4C" w:rsidP="005F4780">
            <w:pPr>
              <w:spacing w:after="20"/>
              <w:ind w:left="20"/>
              <w:rPr>
                <w:rFonts w:ascii="Times New Roman" w:hAnsi="Times New Roman" w:cs="Times New Roman"/>
                <w:sz w:val="24"/>
                <w:szCs w:val="24"/>
              </w:rPr>
            </w:pPr>
          </w:p>
        </w:tc>
        <w:tc>
          <w:tcPr>
            <w:tcW w:w="2126" w:type="dxa"/>
          </w:tcPr>
          <w:p w14:paraId="27710BCA" w14:textId="77777777" w:rsidR="00BA5C4C" w:rsidRPr="00190872" w:rsidRDefault="00BA5C4C" w:rsidP="005F4780">
            <w:pPr>
              <w:spacing w:after="20"/>
              <w:ind w:left="20"/>
              <w:rPr>
                <w:rFonts w:ascii="Times New Roman" w:hAnsi="Times New Roman" w:cs="Times New Roman"/>
                <w:sz w:val="24"/>
                <w:szCs w:val="24"/>
              </w:rPr>
            </w:pPr>
          </w:p>
        </w:tc>
      </w:tr>
      <w:tr w:rsidR="00BA5C4C" w:rsidRPr="00076724" w14:paraId="5F23422C" w14:textId="77777777" w:rsidTr="005F4780">
        <w:trPr>
          <w:trHeight w:val="412"/>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0CB1D" w14:textId="77777777" w:rsidR="00BA5C4C" w:rsidRPr="00190872" w:rsidRDefault="00BA5C4C" w:rsidP="005F4780">
            <w:pPr>
              <w:rPr>
                <w:rFonts w:ascii="Times New Roman" w:hAnsi="Times New Roman" w:cs="Times New Roman"/>
                <w:sz w:val="24"/>
                <w:szCs w:val="24"/>
              </w:rPr>
            </w:pPr>
            <w:r w:rsidRPr="00190872">
              <w:rPr>
                <w:rFonts w:ascii="Times New Roman" w:hAnsi="Times New Roman" w:cs="Times New Roman"/>
                <w:sz w:val="24"/>
                <w:szCs w:val="24"/>
              </w:rPr>
              <w:t>4</w:t>
            </w:r>
          </w:p>
        </w:tc>
        <w:tc>
          <w:tcPr>
            <w:tcW w:w="1028" w:type="dxa"/>
          </w:tcPr>
          <w:p w14:paraId="5F6D1111" w14:textId="77777777" w:rsidR="00BA5C4C" w:rsidRPr="00190872" w:rsidRDefault="00BA5C4C" w:rsidP="005F4780">
            <w:pPr>
              <w:rPr>
                <w:rFonts w:ascii="Times New Roman" w:hAnsi="Times New Roman" w:cs="Times New Roman"/>
                <w:sz w:val="24"/>
                <w:szCs w:val="24"/>
              </w:rPr>
            </w:pPr>
            <w:r w:rsidRPr="00051950">
              <w:rPr>
                <w:rFonts w:ascii="Times New Roman" w:hAnsi="Times New Roman" w:cs="Times New Roman"/>
              </w:rPr>
              <w:t>600</w:t>
            </w:r>
          </w:p>
        </w:tc>
        <w:tc>
          <w:tcPr>
            <w:tcW w:w="1560" w:type="dxa"/>
          </w:tcPr>
          <w:p w14:paraId="7634AAFD" w14:textId="77777777" w:rsidR="00BA5C4C" w:rsidRPr="00190872" w:rsidRDefault="00BA5C4C" w:rsidP="005F4780">
            <w:pPr>
              <w:rPr>
                <w:rFonts w:ascii="Times New Roman" w:hAnsi="Times New Roman" w:cs="Times New Roman"/>
                <w:sz w:val="24"/>
                <w:szCs w:val="24"/>
              </w:rPr>
            </w:pPr>
          </w:p>
        </w:tc>
        <w:tc>
          <w:tcPr>
            <w:tcW w:w="1984" w:type="dxa"/>
          </w:tcPr>
          <w:p w14:paraId="5D90A8BD" w14:textId="77777777" w:rsidR="00BA5C4C" w:rsidRPr="00190872" w:rsidRDefault="00BA5C4C" w:rsidP="005F4780">
            <w:pPr>
              <w:rPr>
                <w:rFonts w:ascii="Times New Roman" w:hAnsi="Times New Roman" w:cs="Times New Roman"/>
                <w:color w:val="000000"/>
                <w:sz w:val="24"/>
                <w:szCs w:val="24"/>
              </w:rPr>
            </w:pPr>
          </w:p>
        </w:tc>
        <w:tc>
          <w:tcPr>
            <w:tcW w:w="1134" w:type="dxa"/>
          </w:tcPr>
          <w:p w14:paraId="11A64C2E" w14:textId="77777777" w:rsidR="00BA5C4C" w:rsidRPr="00190872" w:rsidRDefault="00BA5C4C" w:rsidP="005F4780">
            <w:pPr>
              <w:jc w:val="center"/>
              <w:rPr>
                <w:rFonts w:ascii="Times New Roman" w:hAnsi="Times New Roman" w:cs="Times New Roman"/>
                <w:sz w:val="24"/>
                <w:szCs w:val="24"/>
              </w:rPr>
            </w:pPr>
            <w:r w:rsidRPr="00051950">
              <w:rPr>
                <w:rFonts w:ascii="Times New Roman" w:hAnsi="Times New Roman" w:cs="Times New Roman"/>
              </w:rPr>
              <w:t>600</w:t>
            </w:r>
          </w:p>
        </w:tc>
        <w:tc>
          <w:tcPr>
            <w:tcW w:w="1701" w:type="dxa"/>
          </w:tcPr>
          <w:p w14:paraId="33C53B4E" w14:textId="77777777" w:rsidR="00BA5C4C" w:rsidRPr="00190872" w:rsidRDefault="00BA5C4C" w:rsidP="005F4780">
            <w:pPr>
              <w:rPr>
                <w:rFonts w:ascii="Times New Roman" w:hAnsi="Times New Roman" w:cs="Times New Roman"/>
                <w:sz w:val="24"/>
                <w:szCs w:val="24"/>
              </w:rPr>
            </w:pPr>
          </w:p>
        </w:tc>
        <w:tc>
          <w:tcPr>
            <w:tcW w:w="2126" w:type="dxa"/>
          </w:tcPr>
          <w:p w14:paraId="3080FAD3" w14:textId="77777777" w:rsidR="00BA5C4C" w:rsidRPr="00190872" w:rsidRDefault="00BA5C4C" w:rsidP="005F4780">
            <w:pPr>
              <w:rPr>
                <w:rFonts w:ascii="Times New Roman" w:hAnsi="Times New Roman" w:cs="Times New Roman"/>
                <w:color w:val="000000"/>
                <w:sz w:val="24"/>
                <w:szCs w:val="24"/>
              </w:rPr>
            </w:pPr>
          </w:p>
        </w:tc>
      </w:tr>
      <w:tr w:rsidR="00BA5C4C" w:rsidRPr="00076724" w14:paraId="0FE3B400" w14:textId="77777777" w:rsidTr="005F4780">
        <w:trPr>
          <w:trHeight w:val="412"/>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E83CC" w14:textId="77777777" w:rsidR="00BA5C4C" w:rsidRPr="00190872" w:rsidRDefault="00BA5C4C" w:rsidP="005F4780">
            <w:pPr>
              <w:rPr>
                <w:rFonts w:ascii="Times New Roman" w:hAnsi="Times New Roman" w:cs="Times New Roman"/>
                <w:sz w:val="24"/>
                <w:szCs w:val="24"/>
              </w:rPr>
            </w:pPr>
            <w:r>
              <w:rPr>
                <w:rFonts w:ascii="Times New Roman" w:hAnsi="Times New Roman" w:cs="Times New Roman"/>
                <w:sz w:val="24"/>
                <w:szCs w:val="24"/>
              </w:rPr>
              <w:t>5</w:t>
            </w:r>
          </w:p>
        </w:tc>
        <w:tc>
          <w:tcPr>
            <w:tcW w:w="1028" w:type="dxa"/>
          </w:tcPr>
          <w:p w14:paraId="500325F0" w14:textId="77777777" w:rsidR="00BA5C4C" w:rsidRPr="00190872" w:rsidRDefault="00BA5C4C" w:rsidP="005F4780">
            <w:pPr>
              <w:rPr>
                <w:rFonts w:ascii="Times New Roman" w:hAnsi="Times New Roman" w:cs="Times New Roman"/>
                <w:sz w:val="24"/>
                <w:szCs w:val="24"/>
              </w:rPr>
            </w:pPr>
            <w:r w:rsidRPr="006C3235">
              <w:rPr>
                <w:rFonts w:ascii="Times New Roman" w:hAnsi="Times New Roman" w:cs="Times New Roman"/>
                <w:color w:val="000000"/>
              </w:rPr>
              <w:t>35</w:t>
            </w:r>
          </w:p>
        </w:tc>
        <w:tc>
          <w:tcPr>
            <w:tcW w:w="1560" w:type="dxa"/>
          </w:tcPr>
          <w:p w14:paraId="23D3598E" w14:textId="77777777" w:rsidR="00BA5C4C" w:rsidRPr="00190872" w:rsidRDefault="00BA5C4C" w:rsidP="005F4780">
            <w:pPr>
              <w:rPr>
                <w:rFonts w:ascii="Times New Roman" w:hAnsi="Times New Roman" w:cs="Times New Roman"/>
                <w:sz w:val="24"/>
                <w:szCs w:val="24"/>
              </w:rPr>
            </w:pPr>
          </w:p>
        </w:tc>
        <w:tc>
          <w:tcPr>
            <w:tcW w:w="1984" w:type="dxa"/>
          </w:tcPr>
          <w:p w14:paraId="7E1F6F9A" w14:textId="77777777" w:rsidR="00BA5C4C" w:rsidRPr="00190872" w:rsidRDefault="00BA5C4C" w:rsidP="005F4780">
            <w:pPr>
              <w:rPr>
                <w:rFonts w:ascii="Times New Roman" w:hAnsi="Times New Roman" w:cs="Times New Roman"/>
                <w:color w:val="000000"/>
                <w:sz w:val="24"/>
                <w:szCs w:val="24"/>
              </w:rPr>
            </w:pPr>
          </w:p>
        </w:tc>
        <w:tc>
          <w:tcPr>
            <w:tcW w:w="1134" w:type="dxa"/>
          </w:tcPr>
          <w:p w14:paraId="1709710A" w14:textId="77777777" w:rsidR="00BA5C4C" w:rsidRPr="00190872" w:rsidRDefault="00BA5C4C" w:rsidP="005F4780">
            <w:pPr>
              <w:jc w:val="center"/>
              <w:rPr>
                <w:rFonts w:ascii="Times New Roman" w:hAnsi="Times New Roman" w:cs="Times New Roman"/>
                <w:sz w:val="24"/>
                <w:szCs w:val="24"/>
              </w:rPr>
            </w:pPr>
            <w:r w:rsidRPr="006C3235">
              <w:rPr>
                <w:rFonts w:ascii="Times New Roman" w:hAnsi="Times New Roman" w:cs="Times New Roman"/>
                <w:color w:val="000000"/>
              </w:rPr>
              <w:t>35</w:t>
            </w:r>
          </w:p>
        </w:tc>
        <w:tc>
          <w:tcPr>
            <w:tcW w:w="1701" w:type="dxa"/>
          </w:tcPr>
          <w:p w14:paraId="60425D7B" w14:textId="77777777" w:rsidR="00BA5C4C" w:rsidRPr="00190872" w:rsidRDefault="00BA5C4C" w:rsidP="005F4780">
            <w:pPr>
              <w:rPr>
                <w:rFonts w:ascii="Times New Roman" w:hAnsi="Times New Roman" w:cs="Times New Roman"/>
                <w:sz w:val="24"/>
                <w:szCs w:val="24"/>
              </w:rPr>
            </w:pPr>
          </w:p>
        </w:tc>
        <w:tc>
          <w:tcPr>
            <w:tcW w:w="2126" w:type="dxa"/>
          </w:tcPr>
          <w:p w14:paraId="6D091125" w14:textId="77777777" w:rsidR="00BA5C4C" w:rsidRPr="00190872" w:rsidRDefault="00BA5C4C" w:rsidP="005F4780">
            <w:pPr>
              <w:rPr>
                <w:rFonts w:ascii="Times New Roman" w:hAnsi="Times New Roman" w:cs="Times New Roman"/>
                <w:color w:val="000000"/>
                <w:sz w:val="24"/>
                <w:szCs w:val="24"/>
              </w:rPr>
            </w:pPr>
          </w:p>
        </w:tc>
      </w:tr>
      <w:tr w:rsidR="00BA5C4C" w:rsidRPr="00076724" w14:paraId="230B09DC" w14:textId="77777777" w:rsidTr="005F4780">
        <w:trPr>
          <w:trHeight w:val="412"/>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D2BB5" w14:textId="77777777" w:rsidR="00BA5C4C" w:rsidRPr="00190872" w:rsidRDefault="00BA5C4C" w:rsidP="005F4780">
            <w:pPr>
              <w:rPr>
                <w:rFonts w:ascii="Times New Roman" w:hAnsi="Times New Roman" w:cs="Times New Roman"/>
                <w:sz w:val="24"/>
                <w:szCs w:val="24"/>
              </w:rPr>
            </w:pPr>
            <w:r>
              <w:rPr>
                <w:rFonts w:ascii="Times New Roman" w:hAnsi="Times New Roman" w:cs="Times New Roman"/>
                <w:sz w:val="24"/>
                <w:szCs w:val="24"/>
              </w:rPr>
              <w:t>6</w:t>
            </w:r>
          </w:p>
        </w:tc>
        <w:tc>
          <w:tcPr>
            <w:tcW w:w="1028" w:type="dxa"/>
          </w:tcPr>
          <w:p w14:paraId="36029213" w14:textId="77777777" w:rsidR="00BA5C4C" w:rsidRPr="00190872" w:rsidRDefault="00BA5C4C" w:rsidP="005F4780">
            <w:pPr>
              <w:rPr>
                <w:rFonts w:ascii="Times New Roman" w:hAnsi="Times New Roman" w:cs="Times New Roman"/>
                <w:sz w:val="24"/>
                <w:szCs w:val="24"/>
              </w:rPr>
            </w:pPr>
            <w:r w:rsidRPr="002E4931">
              <w:rPr>
                <w:rFonts w:ascii="Times New Roman" w:hAnsi="Times New Roman" w:cs="Times New Roman"/>
                <w:color w:val="000000"/>
                <w:lang w:val="en-US"/>
              </w:rPr>
              <w:t>50</w:t>
            </w:r>
          </w:p>
        </w:tc>
        <w:tc>
          <w:tcPr>
            <w:tcW w:w="1560" w:type="dxa"/>
          </w:tcPr>
          <w:p w14:paraId="1BAABC25" w14:textId="77777777" w:rsidR="00BA5C4C" w:rsidRPr="00FB7948" w:rsidRDefault="00BA5C4C" w:rsidP="005F4780">
            <w:pPr>
              <w:rPr>
                <w:rFonts w:ascii="Times New Roman" w:hAnsi="Times New Roman" w:cs="Times New Roman"/>
                <w:sz w:val="24"/>
                <w:szCs w:val="24"/>
                <w:lang w:val="en-US"/>
              </w:rPr>
            </w:pPr>
            <w:r>
              <w:rPr>
                <w:rFonts w:ascii="Times New Roman" w:hAnsi="Times New Roman" w:cs="Times New Roman"/>
                <w:sz w:val="24"/>
                <w:szCs w:val="24"/>
                <w:lang w:val="en-US"/>
              </w:rPr>
              <w:t>190</w:t>
            </w:r>
          </w:p>
        </w:tc>
        <w:tc>
          <w:tcPr>
            <w:tcW w:w="1984" w:type="dxa"/>
          </w:tcPr>
          <w:p w14:paraId="000097BC" w14:textId="77777777" w:rsidR="00BA5C4C" w:rsidRPr="00FB7948" w:rsidRDefault="00BA5C4C" w:rsidP="005F4780">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9500</w:t>
            </w:r>
          </w:p>
        </w:tc>
        <w:tc>
          <w:tcPr>
            <w:tcW w:w="1134" w:type="dxa"/>
          </w:tcPr>
          <w:p w14:paraId="31C9B4EE" w14:textId="77777777" w:rsidR="00BA5C4C" w:rsidRPr="00190872" w:rsidRDefault="00BA5C4C" w:rsidP="005F4780">
            <w:pPr>
              <w:jc w:val="center"/>
              <w:rPr>
                <w:rFonts w:ascii="Times New Roman" w:hAnsi="Times New Roman" w:cs="Times New Roman"/>
                <w:sz w:val="24"/>
                <w:szCs w:val="24"/>
              </w:rPr>
            </w:pPr>
            <w:r w:rsidRPr="002E4931">
              <w:rPr>
                <w:rFonts w:ascii="Times New Roman" w:hAnsi="Times New Roman" w:cs="Times New Roman"/>
                <w:color w:val="000000"/>
                <w:lang w:val="en-US"/>
              </w:rPr>
              <w:t>50</w:t>
            </w:r>
          </w:p>
        </w:tc>
        <w:tc>
          <w:tcPr>
            <w:tcW w:w="1701" w:type="dxa"/>
          </w:tcPr>
          <w:p w14:paraId="222ED9B1" w14:textId="77777777" w:rsidR="00BA5C4C" w:rsidRPr="00AF4DA7" w:rsidRDefault="00BA5C4C" w:rsidP="005F4780">
            <w:pPr>
              <w:rPr>
                <w:rFonts w:ascii="Times New Roman" w:hAnsi="Times New Roman" w:cs="Times New Roman"/>
                <w:sz w:val="24"/>
                <w:szCs w:val="24"/>
                <w:lang w:val="en-US"/>
              </w:rPr>
            </w:pPr>
            <w:r>
              <w:rPr>
                <w:rFonts w:ascii="Times New Roman" w:hAnsi="Times New Roman" w:cs="Times New Roman"/>
                <w:sz w:val="24"/>
                <w:szCs w:val="24"/>
                <w:lang w:val="en-US"/>
              </w:rPr>
              <w:t>309</w:t>
            </w:r>
          </w:p>
        </w:tc>
        <w:tc>
          <w:tcPr>
            <w:tcW w:w="2126" w:type="dxa"/>
          </w:tcPr>
          <w:p w14:paraId="7A622AA6" w14:textId="77777777" w:rsidR="00BA5C4C" w:rsidRPr="00AF4DA7" w:rsidRDefault="00BA5C4C" w:rsidP="005F4780">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15450</w:t>
            </w:r>
          </w:p>
        </w:tc>
      </w:tr>
      <w:tr w:rsidR="00BA5C4C" w:rsidRPr="00076724" w14:paraId="602A1E3F" w14:textId="77777777" w:rsidTr="005F4780">
        <w:trPr>
          <w:trHeight w:val="412"/>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5F198" w14:textId="77777777" w:rsidR="00BA5C4C" w:rsidRPr="00190872" w:rsidRDefault="00BA5C4C" w:rsidP="005F4780">
            <w:pPr>
              <w:rPr>
                <w:rFonts w:ascii="Times New Roman" w:hAnsi="Times New Roman" w:cs="Times New Roman"/>
                <w:sz w:val="24"/>
                <w:szCs w:val="24"/>
              </w:rPr>
            </w:pPr>
            <w:r>
              <w:rPr>
                <w:rFonts w:ascii="Times New Roman" w:hAnsi="Times New Roman" w:cs="Times New Roman"/>
                <w:sz w:val="24"/>
                <w:szCs w:val="24"/>
              </w:rPr>
              <w:t>7</w:t>
            </w:r>
          </w:p>
        </w:tc>
        <w:tc>
          <w:tcPr>
            <w:tcW w:w="1028" w:type="dxa"/>
          </w:tcPr>
          <w:p w14:paraId="229248A9" w14:textId="77777777" w:rsidR="00BA5C4C" w:rsidRPr="00190872" w:rsidRDefault="00BA5C4C" w:rsidP="005F4780">
            <w:pPr>
              <w:rPr>
                <w:rFonts w:ascii="Times New Roman" w:hAnsi="Times New Roman" w:cs="Times New Roman"/>
                <w:sz w:val="24"/>
                <w:szCs w:val="24"/>
              </w:rPr>
            </w:pPr>
            <w:r>
              <w:rPr>
                <w:rFonts w:ascii="Times New Roman" w:hAnsi="Times New Roman" w:cs="Times New Roman"/>
              </w:rPr>
              <w:t>25</w:t>
            </w:r>
          </w:p>
        </w:tc>
        <w:tc>
          <w:tcPr>
            <w:tcW w:w="1560" w:type="dxa"/>
          </w:tcPr>
          <w:p w14:paraId="60FA395C" w14:textId="77777777" w:rsidR="00BA5C4C" w:rsidRPr="00190872" w:rsidRDefault="00BA5C4C" w:rsidP="005F4780">
            <w:pPr>
              <w:rPr>
                <w:rFonts w:ascii="Times New Roman" w:hAnsi="Times New Roman" w:cs="Times New Roman"/>
                <w:sz w:val="24"/>
                <w:szCs w:val="24"/>
              </w:rPr>
            </w:pPr>
          </w:p>
        </w:tc>
        <w:tc>
          <w:tcPr>
            <w:tcW w:w="1984" w:type="dxa"/>
          </w:tcPr>
          <w:p w14:paraId="7A776093" w14:textId="77777777" w:rsidR="00BA5C4C" w:rsidRPr="00190872" w:rsidRDefault="00BA5C4C" w:rsidP="005F4780">
            <w:pPr>
              <w:rPr>
                <w:rFonts w:ascii="Times New Roman" w:hAnsi="Times New Roman" w:cs="Times New Roman"/>
                <w:color w:val="000000"/>
                <w:sz w:val="24"/>
                <w:szCs w:val="24"/>
              </w:rPr>
            </w:pPr>
          </w:p>
        </w:tc>
        <w:tc>
          <w:tcPr>
            <w:tcW w:w="1134" w:type="dxa"/>
          </w:tcPr>
          <w:p w14:paraId="50C0E5A8" w14:textId="77777777" w:rsidR="00BA5C4C" w:rsidRPr="00190872" w:rsidRDefault="00BA5C4C" w:rsidP="005F4780">
            <w:pPr>
              <w:jc w:val="center"/>
              <w:rPr>
                <w:rFonts w:ascii="Times New Roman" w:hAnsi="Times New Roman" w:cs="Times New Roman"/>
                <w:sz w:val="24"/>
                <w:szCs w:val="24"/>
              </w:rPr>
            </w:pPr>
            <w:r>
              <w:rPr>
                <w:rFonts w:ascii="Times New Roman" w:hAnsi="Times New Roman" w:cs="Times New Roman"/>
              </w:rPr>
              <w:t>25</w:t>
            </w:r>
          </w:p>
        </w:tc>
        <w:tc>
          <w:tcPr>
            <w:tcW w:w="1701" w:type="dxa"/>
          </w:tcPr>
          <w:p w14:paraId="13373A6C" w14:textId="77777777" w:rsidR="00BA5C4C" w:rsidRPr="00AF4DA7" w:rsidRDefault="00BA5C4C" w:rsidP="005F4780">
            <w:pPr>
              <w:rPr>
                <w:rFonts w:ascii="Times New Roman" w:hAnsi="Times New Roman" w:cs="Times New Roman"/>
                <w:sz w:val="24"/>
                <w:szCs w:val="24"/>
                <w:lang w:val="en-US"/>
              </w:rPr>
            </w:pPr>
            <w:r>
              <w:rPr>
                <w:rFonts w:ascii="Times New Roman" w:hAnsi="Times New Roman" w:cs="Times New Roman"/>
                <w:sz w:val="24"/>
                <w:szCs w:val="24"/>
                <w:lang w:val="en-US"/>
              </w:rPr>
              <w:t>358</w:t>
            </w:r>
          </w:p>
        </w:tc>
        <w:tc>
          <w:tcPr>
            <w:tcW w:w="2126" w:type="dxa"/>
          </w:tcPr>
          <w:p w14:paraId="48C8F349" w14:textId="77777777" w:rsidR="00BA5C4C" w:rsidRPr="00AF4DA7" w:rsidRDefault="00BA5C4C" w:rsidP="005F4780">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8950</w:t>
            </w:r>
          </w:p>
        </w:tc>
      </w:tr>
      <w:tr w:rsidR="00BA5C4C" w:rsidRPr="00076724" w14:paraId="4F18884A" w14:textId="77777777" w:rsidTr="005F4780">
        <w:trPr>
          <w:trHeight w:val="412"/>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731D9" w14:textId="77777777" w:rsidR="00BA5C4C" w:rsidRPr="00190872" w:rsidRDefault="00BA5C4C" w:rsidP="005F4780">
            <w:pPr>
              <w:rPr>
                <w:rFonts w:ascii="Times New Roman" w:hAnsi="Times New Roman" w:cs="Times New Roman"/>
                <w:sz w:val="24"/>
                <w:szCs w:val="24"/>
              </w:rPr>
            </w:pPr>
            <w:r>
              <w:rPr>
                <w:rFonts w:ascii="Times New Roman" w:hAnsi="Times New Roman" w:cs="Times New Roman"/>
                <w:sz w:val="24"/>
                <w:szCs w:val="24"/>
              </w:rPr>
              <w:t>8</w:t>
            </w:r>
          </w:p>
        </w:tc>
        <w:tc>
          <w:tcPr>
            <w:tcW w:w="1028" w:type="dxa"/>
          </w:tcPr>
          <w:p w14:paraId="3CA03F4E" w14:textId="77777777" w:rsidR="00BA5C4C" w:rsidRPr="00190872" w:rsidRDefault="00BA5C4C" w:rsidP="005F4780">
            <w:pPr>
              <w:rPr>
                <w:rFonts w:ascii="Times New Roman" w:hAnsi="Times New Roman" w:cs="Times New Roman"/>
                <w:sz w:val="24"/>
                <w:szCs w:val="24"/>
              </w:rPr>
            </w:pPr>
            <w:r>
              <w:rPr>
                <w:rFonts w:ascii="Times New Roman" w:hAnsi="Times New Roman" w:cs="Times New Roman"/>
              </w:rPr>
              <w:t>25</w:t>
            </w:r>
          </w:p>
        </w:tc>
        <w:tc>
          <w:tcPr>
            <w:tcW w:w="1560" w:type="dxa"/>
          </w:tcPr>
          <w:p w14:paraId="6AA95545" w14:textId="77777777" w:rsidR="00BA5C4C" w:rsidRPr="00190872" w:rsidRDefault="00BA5C4C" w:rsidP="005F4780">
            <w:pPr>
              <w:rPr>
                <w:rFonts w:ascii="Times New Roman" w:hAnsi="Times New Roman" w:cs="Times New Roman"/>
                <w:sz w:val="24"/>
                <w:szCs w:val="24"/>
              </w:rPr>
            </w:pPr>
          </w:p>
        </w:tc>
        <w:tc>
          <w:tcPr>
            <w:tcW w:w="1984" w:type="dxa"/>
          </w:tcPr>
          <w:p w14:paraId="7D393245" w14:textId="77777777" w:rsidR="00BA5C4C" w:rsidRPr="00190872" w:rsidRDefault="00BA5C4C" w:rsidP="005F4780">
            <w:pPr>
              <w:rPr>
                <w:rFonts w:ascii="Times New Roman" w:hAnsi="Times New Roman" w:cs="Times New Roman"/>
                <w:color w:val="000000"/>
                <w:sz w:val="24"/>
                <w:szCs w:val="24"/>
              </w:rPr>
            </w:pPr>
          </w:p>
        </w:tc>
        <w:tc>
          <w:tcPr>
            <w:tcW w:w="1134" w:type="dxa"/>
          </w:tcPr>
          <w:p w14:paraId="164A8B16" w14:textId="77777777" w:rsidR="00BA5C4C" w:rsidRPr="00190872" w:rsidRDefault="00BA5C4C" w:rsidP="005F4780">
            <w:pPr>
              <w:jc w:val="center"/>
              <w:rPr>
                <w:rFonts w:ascii="Times New Roman" w:hAnsi="Times New Roman" w:cs="Times New Roman"/>
                <w:sz w:val="24"/>
                <w:szCs w:val="24"/>
              </w:rPr>
            </w:pPr>
            <w:r>
              <w:rPr>
                <w:rFonts w:ascii="Times New Roman" w:hAnsi="Times New Roman" w:cs="Times New Roman"/>
              </w:rPr>
              <w:t>25</w:t>
            </w:r>
          </w:p>
        </w:tc>
        <w:tc>
          <w:tcPr>
            <w:tcW w:w="1701" w:type="dxa"/>
          </w:tcPr>
          <w:p w14:paraId="44C694F2" w14:textId="77777777" w:rsidR="00BA5C4C" w:rsidRPr="00AF4DA7" w:rsidRDefault="00BA5C4C" w:rsidP="005F4780">
            <w:pPr>
              <w:rPr>
                <w:rFonts w:ascii="Times New Roman" w:hAnsi="Times New Roman" w:cs="Times New Roman"/>
                <w:sz w:val="24"/>
                <w:szCs w:val="24"/>
                <w:lang w:val="en-US"/>
              </w:rPr>
            </w:pPr>
            <w:r>
              <w:rPr>
                <w:rFonts w:ascii="Times New Roman" w:hAnsi="Times New Roman" w:cs="Times New Roman"/>
                <w:sz w:val="24"/>
                <w:szCs w:val="24"/>
                <w:lang w:val="en-US"/>
              </w:rPr>
              <w:t>535</w:t>
            </w:r>
          </w:p>
        </w:tc>
        <w:tc>
          <w:tcPr>
            <w:tcW w:w="2126" w:type="dxa"/>
          </w:tcPr>
          <w:p w14:paraId="114CEC79" w14:textId="77777777" w:rsidR="00BA5C4C" w:rsidRPr="00AF4DA7" w:rsidRDefault="00BA5C4C" w:rsidP="005F4780">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13375</w:t>
            </w:r>
          </w:p>
        </w:tc>
      </w:tr>
    </w:tbl>
    <w:p w14:paraId="7B3170C5" w14:textId="77777777" w:rsidR="00BA5C4C" w:rsidRDefault="00BA5C4C" w:rsidP="00BA5C4C">
      <w:pPr>
        <w:spacing w:before="100" w:beforeAutospacing="1" w:after="100" w:afterAutospacing="1" w:line="240" w:lineRule="auto"/>
        <w:rPr>
          <w:rFonts w:ascii="Times New Roman" w:hAnsi="Times New Roman" w:cs="Times New Roman"/>
          <w:sz w:val="24"/>
          <w:szCs w:val="24"/>
          <w:lang w:val="kk-KZ"/>
        </w:rPr>
      </w:pPr>
      <w:r>
        <w:rPr>
          <w:rFonts w:ascii="Times New Roman" w:hAnsi="Times New Roman" w:cs="Times New Roman"/>
          <w:sz w:val="24"/>
          <w:szCs w:val="24"/>
          <w:lang w:val="kk-KZ"/>
        </w:rPr>
        <w:br w:type="textWrapping" w:clear="all"/>
      </w:r>
    </w:p>
    <w:p w14:paraId="32C0395E" w14:textId="77777777" w:rsidR="00BA5C4C" w:rsidRPr="00E237FE" w:rsidRDefault="00BA5C4C" w:rsidP="00BA5C4C">
      <w:pPr>
        <w:pStyle w:val="a7"/>
        <w:rPr>
          <w:rFonts w:ascii="Times New Roman" w:eastAsiaTheme="minorHAnsi" w:hAnsi="Times New Roman" w:cs="Times New Roman"/>
          <w:sz w:val="24"/>
          <w:szCs w:val="24"/>
          <w:lang w:val="kk-KZ" w:eastAsia="en-US"/>
        </w:rPr>
      </w:pPr>
      <w:r w:rsidRPr="00E237FE">
        <w:rPr>
          <w:rFonts w:ascii="Times New Roman" w:eastAsiaTheme="minorHAnsi" w:hAnsi="Times New Roman" w:cs="Times New Roman"/>
          <w:sz w:val="24"/>
          <w:szCs w:val="24"/>
          <w:lang w:val="kk-KZ" w:eastAsia="en-US"/>
        </w:rPr>
        <w:t xml:space="preserve">3.Сарапшылар тартылған жоқ. </w:t>
      </w:r>
    </w:p>
    <w:p w14:paraId="1365921C" w14:textId="77777777" w:rsidR="00BA5C4C" w:rsidRDefault="00BA5C4C" w:rsidP="00BA5C4C">
      <w:pPr>
        <w:pStyle w:val="a7"/>
        <w:rPr>
          <w:rFonts w:ascii="Times New Roman" w:eastAsiaTheme="minorHAnsi" w:hAnsi="Times New Roman" w:cs="Times New Roman"/>
          <w:b/>
          <w:bCs/>
          <w:sz w:val="24"/>
          <w:szCs w:val="24"/>
          <w:lang w:val="kk-KZ" w:eastAsia="en-US"/>
        </w:rPr>
      </w:pPr>
      <w:r w:rsidRPr="00E237FE">
        <w:rPr>
          <w:rFonts w:ascii="Times New Roman" w:eastAsiaTheme="minorHAnsi" w:hAnsi="Times New Roman" w:cs="Times New Roman"/>
          <w:sz w:val="24"/>
          <w:szCs w:val="24"/>
          <w:lang w:val="kk-KZ" w:eastAsia="en-US"/>
        </w:rPr>
        <w:t xml:space="preserve">4.2023 жылға арналған тегін медициналық көмектің кепілдік берілген көлемі шеңберінде дәрілік заттардың, медициналық бұйымдардың баға ұсыныстарын сұрату тәсілімен сатып алуды ұйымдастырушы </w:t>
      </w:r>
      <w:r w:rsidRPr="00E237FE">
        <w:rPr>
          <w:rFonts w:ascii="Times New Roman" w:eastAsiaTheme="minorHAnsi" w:hAnsi="Times New Roman" w:cs="Times New Roman"/>
          <w:b/>
          <w:bCs/>
          <w:sz w:val="24"/>
          <w:szCs w:val="24"/>
          <w:lang w:val="kk-KZ" w:eastAsia="en-US"/>
        </w:rPr>
        <w:t>ШЕШІМ ҚАБЫЛДАДЫ:</w:t>
      </w:r>
    </w:p>
    <w:p w14:paraId="3AA2F02C" w14:textId="77777777" w:rsidR="00BA5C4C" w:rsidRDefault="00BA5C4C" w:rsidP="00BA5C4C">
      <w:pPr>
        <w:pStyle w:val="a7"/>
        <w:rPr>
          <w:rFonts w:ascii="Times New Roman" w:eastAsiaTheme="minorHAnsi" w:hAnsi="Times New Roman" w:cs="Times New Roman"/>
          <w:sz w:val="24"/>
          <w:szCs w:val="24"/>
          <w:lang w:val="kk-KZ" w:eastAsia="en-US"/>
        </w:rPr>
      </w:pPr>
    </w:p>
    <w:p w14:paraId="17E4A413" w14:textId="77777777" w:rsidR="00BA5C4C" w:rsidRPr="00E237FE" w:rsidRDefault="00BA5C4C" w:rsidP="00BA5C4C">
      <w:pPr>
        <w:pStyle w:val="a7"/>
        <w:rPr>
          <w:rFonts w:ascii="Times New Roman" w:hAnsi="Times New Roman" w:cs="Times New Roman"/>
          <w:sz w:val="24"/>
          <w:szCs w:val="24"/>
          <w:lang w:val="kk-KZ"/>
        </w:rPr>
      </w:pPr>
      <w:r w:rsidRPr="00E237FE">
        <w:rPr>
          <w:rFonts w:ascii="Times New Roman" w:eastAsia="Times New Roman" w:hAnsi="Times New Roman" w:cs="Times New Roman"/>
          <w:sz w:val="24"/>
          <w:szCs w:val="24"/>
          <w:lang w:val="kk-KZ"/>
        </w:rPr>
        <w:t>№1,2,3,4,5 лоттар бойынша-бірде-бір баға ұсынысы ұсынылмаған</w:t>
      </w:r>
      <w:r w:rsidRPr="00E237FE">
        <w:rPr>
          <w:rFonts w:ascii="Times New Roman" w:hAnsi="Times New Roman" w:cs="Times New Roman"/>
          <w:sz w:val="24"/>
          <w:szCs w:val="24"/>
          <w:lang w:val="kk-KZ"/>
        </w:rPr>
        <w:t xml:space="preserve">.  </w:t>
      </w:r>
    </w:p>
    <w:p w14:paraId="39772972" w14:textId="77777777" w:rsidR="00BA5C4C" w:rsidRPr="00E237FE" w:rsidRDefault="00BA5C4C" w:rsidP="00BA5C4C">
      <w:pPr>
        <w:pStyle w:val="a7"/>
        <w:ind w:firstLine="708"/>
        <w:rPr>
          <w:rFonts w:ascii="Times New Roman" w:hAnsi="Times New Roman" w:cs="Times New Roman"/>
          <w:sz w:val="24"/>
          <w:szCs w:val="24"/>
          <w:lang w:val="kk-KZ"/>
        </w:rPr>
      </w:pPr>
      <w:r w:rsidRPr="00E237FE">
        <w:rPr>
          <w:rFonts w:ascii="Times New Roman" w:hAnsi="Times New Roman" w:cs="Times New Roman"/>
          <w:sz w:val="24"/>
          <w:szCs w:val="24"/>
          <w:lang w:val="kk-KZ"/>
        </w:rPr>
        <w:t xml:space="preserve">№6 лот бойынша-екі баға ұсынысы ұсынылды, ең төмен баға </w:t>
      </w:r>
      <w:r>
        <w:rPr>
          <w:rFonts w:ascii="Times New Roman" w:hAnsi="Times New Roman" w:cs="Times New Roman"/>
          <w:sz w:val="24"/>
          <w:szCs w:val="24"/>
          <w:lang w:val="kk-KZ"/>
        </w:rPr>
        <w:t>«</w:t>
      </w:r>
      <w:r w:rsidRPr="00E237FE">
        <w:rPr>
          <w:rFonts w:ascii="Times New Roman" w:hAnsi="Times New Roman" w:cs="Times New Roman"/>
          <w:sz w:val="24"/>
          <w:szCs w:val="24"/>
          <w:lang w:val="kk-KZ"/>
        </w:rPr>
        <w:t>МЕДСЕРВИС ПЛЮС</w:t>
      </w:r>
      <w:r>
        <w:rPr>
          <w:rFonts w:ascii="Times New Roman" w:hAnsi="Times New Roman" w:cs="Times New Roman"/>
          <w:sz w:val="24"/>
          <w:szCs w:val="24"/>
          <w:lang w:val="kk-KZ"/>
        </w:rPr>
        <w:t>»</w:t>
      </w:r>
      <w:r w:rsidRPr="00E237FE">
        <w:rPr>
          <w:rFonts w:ascii="Times New Roman" w:hAnsi="Times New Roman" w:cs="Times New Roman"/>
          <w:sz w:val="24"/>
          <w:szCs w:val="24"/>
          <w:lang w:val="kk-KZ"/>
        </w:rPr>
        <w:t xml:space="preserve"> </w:t>
      </w:r>
      <w:r>
        <w:rPr>
          <w:rFonts w:ascii="Times New Roman" w:hAnsi="Times New Roman" w:cs="Times New Roman"/>
          <w:sz w:val="24"/>
          <w:szCs w:val="24"/>
          <w:lang w:val="kk-KZ"/>
        </w:rPr>
        <w:t>Қ</w:t>
      </w:r>
      <w:r w:rsidRPr="00E237FE">
        <w:rPr>
          <w:rFonts w:ascii="Times New Roman" w:hAnsi="Times New Roman" w:cs="Times New Roman"/>
          <w:sz w:val="24"/>
          <w:szCs w:val="24"/>
          <w:lang w:val="kk-KZ"/>
        </w:rPr>
        <w:t>азақстандық фармацевтикалық компаниясы</w:t>
      </w:r>
      <w:r>
        <w:rPr>
          <w:rFonts w:ascii="Times New Roman" w:hAnsi="Times New Roman" w:cs="Times New Roman"/>
          <w:sz w:val="24"/>
          <w:szCs w:val="24"/>
          <w:lang w:val="kk-KZ"/>
        </w:rPr>
        <w:t>»</w:t>
      </w:r>
      <w:r w:rsidRPr="00E237FE">
        <w:rPr>
          <w:rFonts w:ascii="Times New Roman" w:hAnsi="Times New Roman" w:cs="Times New Roman"/>
          <w:sz w:val="24"/>
          <w:szCs w:val="24"/>
          <w:lang w:val="kk-KZ"/>
        </w:rPr>
        <w:t xml:space="preserve"> ЖШС СҚФ-да жалпы сомасы 9500 теңгеге 190 теңге бағамен.       </w:t>
      </w:r>
    </w:p>
    <w:p w14:paraId="2B7DCB43" w14:textId="77777777" w:rsidR="00BA5C4C" w:rsidRPr="00E237FE" w:rsidRDefault="00BA5C4C" w:rsidP="00BA5C4C">
      <w:pPr>
        <w:pStyle w:val="a7"/>
        <w:ind w:firstLine="708"/>
        <w:rPr>
          <w:rFonts w:ascii="Times New Roman" w:hAnsi="Times New Roman" w:cs="Times New Roman"/>
          <w:sz w:val="24"/>
          <w:szCs w:val="24"/>
          <w:lang w:val="kk-KZ"/>
        </w:rPr>
      </w:pPr>
      <w:r w:rsidRPr="00E237FE">
        <w:rPr>
          <w:rFonts w:ascii="Times New Roman" w:hAnsi="Times New Roman" w:cs="Times New Roman"/>
          <w:sz w:val="24"/>
          <w:szCs w:val="24"/>
          <w:lang w:val="kk-KZ"/>
        </w:rPr>
        <w:t xml:space="preserve">№7,8 лот бойынша-бір баға ұсынысы ұсынылды: жалпы сомасы 22325 теңгеге </w:t>
      </w:r>
      <w:r>
        <w:rPr>
          <w:rFonts w:ascii="Times New Roman" w:hAnsi="Times New Roman" w:cs="Times New Roman"/>
          <w:sz w:val="24"/>
          <w:szCs w:val="24"/>
          <w:lang w:val="kk-KZ"/>
        </w:rPr>
        <w:t>«</w:t>
      </w:r>
      <w:r w:rsidRPr="00E237FE">
        <w:rPr>
          <w:rFonts w:ascii="Times New Roman" w:hAnsi="Times New Roman" w:cs="Times New Roman"/>
          <w:sz w:val="24"/>
          <w:szCs w:val="24"/>
          <w:lang w:val="kk-KZ"/>
        </w:rPr>
        <w:t>Альянс</w:t>
      </w:r>
      <w:r>
        <w:rPr>
          <w:rFonts w:ascii="Times New Roman" w:hAnsi="Times New Roman" w:cs="Times New Roman"/>
          <w:sz w:val="24"/>
          <w:szCs w:val="24"/>
          <w:lang w:val="kk-KZ"/>
        </w:rPr>
        <w:t>»</w:t>
      </w:r>
      <w:r w:rsidRPr="00E237FE">
        <w:rPr>
          <w:rFonts w:ascii="Times New Roman" w:hAnsi="Times New Roman" w:cs="Times New Roman"/>
          <w:sz w:val="24"/>
          <w:szCs w:val="24"/>
          <w:lang w:val="kk-KZ"/>
        </w:rPr>
        <w:t xml:space="preserve"> ЖШС.       </w:t>
      </w:r>
    </w:p>
    <w:p w14:paraId="13EBA2CF" w14:textId="77777777" w:rsidR="00BA5C4C" w:rsidRPr="00E237FE" w:rsidRDefault="00BA5C4C" w:rsidP="00BA5C4C">
      <w:pPr>
        <w:pStyle w:val="a7"/>
        <w:ind w:firstLine="708"/>
        <w:rPr>
          <w:rFonts w:ascii="Times New Roman" w:hAnsi="Times New Roman" w:cs="Times New Roman"/>
          <w:sz w:val="24"/>
          <w:szCs w:val="24"/>
          <w:lang w:val="kk-KZ"/>
        </w:rPr>
      </w:pPr>
      <w:r w:rsidRPr="00A14FC2">
        <w:rPr>
          <w:rFonts w:ascii="Times New Roman" w:eastAsia="Times New Roman" w:hAnsi="Times New Roman" w:cs="Times New Roman"/>
          <w:b/>
          <w:bCs/>
          <w:sz w:val="24"/>
          <w:szCs w:val="24"/>
          <w:lang w:val="kk-KZ"/>
        </w:rPr>
        <w:t>«МЕДСЕРВИС ПЛЮС» Қазақстандық фармацевтикалық компаниясы» ЖШС СҚФ және «Альянс» ЖШС</w:t>
      </w:r>
      <w:r w:rsidRPr="00E237FE">
        <w:rPr>
          <w:rFonts w:ascii="Times New Roman" w:eastAsia="Times New Roman" w:hAnsi="Times New Roman" w:cs="Times New Roman"/>
          <w:sz w:val="24"/>
          <w:szCs w:val="24"/>
          <w:lang w:val="kk-KZ"/>
        </w:rPr>
        <w:t xml:space="preserve"> әлеуетті өнім берушілеріне шарттар жасасу үшін 10 күнтізбелік күн ішінде құжаттарды ұсыну. </w:t>
      </w:r>
    </w:p>
    <w:p w14:paraId="51D18E07" w14:textId="77777777" w:rsidR="00BA5C4C" w:rsidRPr="00A14FC2" w:rsidRDefault="00BA5C4C" w:rsidP="00BA5C4C">
      <w:pPr>
        <w:pStyle w:val="a7"/>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A14FC2">
        <w:rPr>
          <w:rFonts w:ascii="Times New Roman" w:eastAsia="Times New Roman" w:hAnsi="Times New Roman" w:cs="Times New Roman"/>
          <w:sz w:val="24"/>
          <w:szCs w:val="24"/>
          <w:lang w:val="kk-KZ"/>
        </w:rPr>
        <w:t xml:space="preserve">Облыстық жедел медициналық </w:t>
      </w:r>
      <w:r>
        <w:rPr>
          <w:rFonts w:ascii="Times New Roman" w:eastAsia="Times New Roman" w:hAnsi="Times New Roman" w:cs="Times New Roman"/>
          <w:sz w:val="24"/>
          <w:szCs w:val="24"/>
          <w:lang w:val="kk-KZ"/>
        </w:rPr>
        <w:t>жәрдем</w:t>
      </w:r>
      <w:r w:rsidRPr="00A14FC2">
        <w:rPr>
          <w:rFonts w:ascii="Times New Roman" w:eastAsia="Times New Roman" w:hAnsi="Times New Roman" w:cs="Times New Roman"/>
          <w:sz w:val="24"/>
          <w:szCs w:val="24"/>
          <w:lang w:val="kk-KZ"/>
        </w:rPr>
        <w:t xml:space="preserve"> орталығы</w:t>
      </w:r>
      <w:r>
        <w:rPr>
          <w:rFonts w:ascii="Times New Roman" w:eastAsia="Times New Roman" w:hAnsi="Times New Roman" w:cs="Times New Roman"/>
          <w:sz w:val="24"/>
          <w:szCs w:val="24"/>
          <w:lang w:val="kk-KZ"/>
        </w:rPr>
        <w:t>»</w:t>
      </w:r>
      <w:r w:rsidRPr="00A14FC2">
        <w:rPr>
          <w:rFonts w:ascii="Times New Roman" w:eastAsia="Times New Roman" w:hAnsi="Times New Roman" w:cs="Times New Roman"/>
          <w:sz w:val="24"/>
          <w:szCs w:val="24"/>
          <w:lang w:val="kk-KZ"/>
        </w:rPr>
        <w:t xml:space="preserve"> ШЖҚ КМК </w:t>
      </w:r>
      <w:r>
        <w:rPr>
          <w:rFonts w:ascii="Times New Roman" w:eastAsia="Times New Roman" w:hAnsi="Times New Roman" w:cs="Times New Roman"/>
          <w:sz w:val="24"/>
          <w:szCs w:val="24"/>
          <w:lang w:val="kk-KZ"/>
        </w:rPr>
        <w:t>«</w:t>
      </w:r>
      <w:r w:rsidRPr="00A14FC2">
        <w:rPr>
          <w:rFonts w:ascii="Times New Roman" w:eastAsia="Times New Roman" w:hAnsi="Times New Roman" w:cs="Times New Roman"/>
          <w:sz w:val="24"/>
          <w:szCs w:val="24"/>
          <w:lang w:val="kk-KZ"/>
        </w:rPr>
        <w:t>СҚО әкімдігінің денсаулық сақтау басқармасы</w:t>
      </w:r>
      <w:r>
        <w:rPr>
          <w:rFonts w:ascii="Times New Roman" w:eastAsia="Times New Roman" w:hAnsi="Times New Roman" w:cs="Times New Roman"/>
          <w:sz w:val="24"/>
          <w:szCs w:val="24"/>
          <w:lang w:val="kk-KZ"/>
        </w:rPr>
        <w:t>»</w:t>
      </w:r>
      <w:r w:rsidRPr="00A14FC2">
        <w:rPr>
          <w:rFonts w:ascii="Times New Roman" w:eastAsia="Times New Roman" w:hAnsi="Times New Roman" w:cs="Times New Roman"/>
          <w:sz w:val="24"/>
          <w:szCs w:val="24"/>
          <w:lang w:val="kk-KZ"/>
        </w:rPr>
        <w:t xml:space="preserve"> КММ </w:t>
      </w:r>
      <w:r>
        <w:rPr>
          <w:rFonts w:ascii="Times New Roman" w:eastAsia="Times New Roman" w:hAnsi="Times New Roman" w:cs="Times New Roman"/>
          <w:sz w:val="24"/>
          <w:szCs w:val="24"/>
          <w:lang w:val="kk-KZ"/>
        </w:rPr>
        <w:t>«</w:t>
      </w:r>
      <w:r w:rsidRPr="00A14FC2">
        <w:rPr>
          <w:rFonts w:ascii="Times New Roman" w:eastAsia="Times New Roman" w:hAnsi="Times New Roman" w:cs="Times New Roman"/>
          <w:sz w:val="24"/>
          <w:szCs w:val="24"/>
          <w:lang w:val="kk-KZ"/>
        </w:rPr>
        <w:t xml:space="preserve">МЕДСЕРВИС ПЛЮС </w:t>
      </w:r>
      <w:r>
        <w:rPr>
          <w:rFonts w:ascii="Times New Roman" w:eastAsia="Times New Roman" w:hAnsi="Times New Roman" w:cs="Times New Roman"/>
          <w:sz w:val="24"/>
          <w:szCs w:val="24"/>
          <w:lang w:val="kk-KZ"/>
        </w:rPr>
        <w:t>«Қ</w:t>
      </w:r>
      <w:r w:rsidRPr="00A14FC2">
        <w:rPr>
          <w:rFonts w:ascii="Times New Roman" w:eastAsia="Times New Roman" w:hAnsi="Times New Roman" w:cs="Times New Roman"/>
          <w:sz w:val="24"/>
          <w:szCs w:val="24"/>
          <w:lang w:val="kk-KZ"/>
        </w:rPr>
        <w:t>азақстандық фармацевтикалық компаниясы</w:t>
      </w:r>
      <w:r>
        <w:rPr>
          <w:rFonts w:ascii="Times New Roman" w:eastAsia="Times New Roman" w:hAnsi="Times New Roman" w:cs="Times New Roman"/>
          <w:sz w:val="24"/>
          <w:szCs w:val="24"/>
          <w:lang w:val="kk-KZ"/>
        </w:rPr>
        <w:t>»</w:t>
      </w:r>
      <w:r w:rsidRPr="00A14FC2">
        <w:rPr>
          <w:rFonts w:ascii="Times New Roman" w:eastAsia="Times New Roman" w:hAnsi="Times New Roman" w:cs="Times New Roman"/>
          <w:sz w:val="24"/>
          <w:szCs w:val="24"/>
          <w:lang w:val="kk-KZ"/>
        </w:rPr>
        <w:t xml:space="preserve"> ЖШС-мен жалпы сомасы </w:t>
      </w:r>
      <w:r w:rsidRPr="00A14FC2">
        <w:rPr>
          <w:rFonts w:ascii="Times New Roman" w:eastAsia="Times New Roman" w:hAnsi="Times New Roman" w:cs="Times New Roman"/>
          <w:b/>
          <w:bCs/>
          <w:sz w:val="24"/>
          <w:szCs w:val="24"/>
          <w:lang w:val="kk-KZ"/>
        </w:rPr>
        <w:t>9 500 теңгеге</w:t>
      </w:r>
      <w:r w:rsidRPr="00A14FC2">
        <w:rPr>
          <w:rFonts w:ascii="Times New Roman" w:eastAsia="Times New Roman" w:hAnsi="Times New Roman" w:cs="Times New Roman"/>
          <w:sz w:val="24"/>
          <w:szCs w:val="24"/>
          <w:lang w:val="kk-KZ"/>
        </w:rPr>
        <w:t xml:space="preserve"> және </w:t>
      </w:r>
      <w:r>
        <w:rPr>
          <w:rFonts w:ascii="Times New Roman" w:eastAsia="Times New Roman" w:hAnsi="Times New Roman" w:cs="Times New Roman"/>
          <w:sz w:val="24"/>
          <w:szCs w:val="24"/>
          <w:lang w:val="kk-KZ"/>
        </w:rPr>
        <w:t>«</w:t>
      </w:r>
      <w:r w:rsidRPr="00A14FC2">
        <w:rPr>
          <w:rFonts w:ascii="Times New Roman" w:eastAsia="Times New Roman" w:hAnsi="Times New Roman" w:cs="Times New Roman"/>
          <w:sz w:val="24"/>
          <w:szCs w:val="24"/>
          <w:lang w:val="kk-KZ"/>
        </w:rPr>
        <w:t>Альянс</w:t>
      </w:r>
      <w:r>
        <w:rPr>
          <w:rFonts w:ascii="Times New Roman" w:eastAsia="Times New Roman" w:hAnsi="Times New Roman" w:cs="Times New Roman"/>
          <w:sz w:val="24"/>
          <w:szCs w:val="24"/>
          <w:lang w:val="kk-KZ"/>
        </w:rPr>
        <w:t>»</w:t>
      </w:r>
      <w:r w:rsidRPr="00A14FC2">
        <w:rPr>
          <w:rFonts w:ascii="Times New Roman" w:eastAsia="Times New Roman" w:hAnsi="Times New Roman" w:cs="Times New Roman"/>
          <w:sz w:val="24"/>
          <w:szCs w:val="24"/>
          <w:lang w:val="kk-KZ"/>
        </w:rPr>
        <w:t xml:space="preserve"> ЖШС-мен тауарларды заңнамада белгіленген мерзімде сатып алу туралы жалпы сомасы </w:t>
      </w:r>
      <w:r w:rsidRPr="00A14FC2">
        <w:rPr>
          <w:rFonts w:ascii="Times New Roman" w:eastAsia="Times New Roman" w:hAnsi="Times New Roman" w:cs="Times New Roman"/>
          <w:b/>
          <w:bCs/>
          <w:sz w:val="24"/>
          <w:szCs w:val="24"/>
          <w:lang w:val="kk-KZ"/>
        </w:rPr>
        <w:t>22 325 теңгеге</w:t>
      </w:r>
      <w:r w:rsidRPr="00A14FC2">
        <w:rPr>
          <w:rFonts w:ascii="Times New Roman" w:eastAsia="Times New Roman" w:hAnsi="Times New Roman" w:cs="Times New Roman"/>
          <w:sz w:val="24"/>
          <w:szCs w:val="24"/>
          <w:lang w:val="kk-KZ"/>
        </w:rPr>
        <w:t xml:space="preserve"> шарттар жасасын</w:t>
      </w:r>
      <w:r w:rsidRPr="00A14FC2">
        <w:rPr>
          <w:rFonts w:ascii="Times New Roman" w:hAnsi="Times New Roman" w:cs="Times New Roman"/>
          <w:sz w:val="24"/>
          <w:szCs w:val="24"/>
          <w:lang w:val="kk-KZ"/>
        </w:rPr>
        <w:t xml:space="preserve">. </w:t>
      </w:r>
      <w:r w:rsidRPr="00A14FC2">
        <w:rPr>
          <w:rFonts w:ascii="Times New Roman" w:eastAsia="Times New Roman" w:hAnsi="Times New Roman" w:cs="Times New Roman"/>
          <w:sz w:val="24"/>
          <w:szCs w:val="24"/>
          <w:lang w:val="kk-KZ"/>
        </w:rPr>
        <w:t xml:space="preserve">                                                                                                                                                                                                                               </w:t>
      </w:r>
    </w:p>
    <w:p w14:paraId="6F429089" w14:textId="77777777" w:rsidR="00BA5C4C" w:rsidRPr="00A14FC2" w:rsidRDefault="00BA5C4C" w:rsidP="00BA5C4C">
      <w:pPr>
        <w:tabs>
          <w:tab w:val="left" w:pos="11250"/>
        </w:tabs>
        <w:spacing w:after="0" w:line="20" w:lineRule="atLeast"/>
        <w:jc w:val="both"/>
        <w:rPr>
          <w:rFonts w:ascii="Times New Roman" w:eastAsia="Times New Roman" w:hAnsi="Times New Roman" w:cs="Times New Roman"/>
          <w:sz w:val="24"/>
          <w:szCs w:val="24"/>
          <w:lang w:val="kk-KZ" w:eastAsia="ru-RU"/>
        </w:rPr>
      </w:pPr>
    </w:p>
    <w:p w14:paraId="67AFCA7C" w14:textId="77777777" w:rsidR="00BA5C4C" w:rsidRPr="00A14FC2" w:rsidRDefault="00BA5C4C" w:rsidP="00BA5C4C">
      <w:pPr>
        <w:tabs>
          <w:tab w:val="left" w:pos="11250"/>
        </w:tabs>
        <w:spacing w:after="0" w:line="20" w:lineRule="atLeast"/>
        <w:rPr>
          <w:rFonts w:ascii="Times New Roman" w:eastAsia="Times New Roman" w:hAnsi="Times New Roman" w:cs="Times New Roman"/>
          <w:sz w:val="24"/>
          <w:szCs w:val="24"/>
          <w:lang w:val="kk-KZ" w:eastAsia="ru-RU"/>
        </w:rPr>
      </w:pPr>
    </w:p>
    <w:p w14:paraId="5DF7D47B" w14:textId="77777777" w:rsidR="00BA5C4C" w:rsidRDefault="00BA5C4C" w:rsidP="00BA5C4C">
      <w:pPr>
        <w:tabs>
          <w:tab w:val="left" w:pos="11250"/>
        </w:tabs>
        <w:spacing w:after="0" w:line="20" w:lineRule="atLeast"/>
      </w:pPr>
      <w:r w:rsidRPr="00A14FC2">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Д</w:t>
      </w:r>
      <w:r w:rsidRPr="00174330">
        <w:rPr>
          <w:rFonts w:ascii="Times New Roman" w:eastAsia="Times New Roman" w:hAnsi="Times New Roman" w:cs="Times New Roman"/>
          <w:b/>
          <w:sz w:val="24"/>
          <w:szCs w:val="24"/>
          <w:lang w:val="kk-KZ" w:eastAsia="ru-RU"/>
        </w:rPr>
        <w:t>иректор</w:t>
      </w:r>
      <w:r>
        <w:rPr>
          <w:rFonts w:ascii="Times New Roman" w:eastAsia="Times New Roman" w:hAnsi="Times New Roman" w:cs="Times New Roman"/>
          <w:b/>
          <w:sz w:val="24"/>
          <w:szCs w:val="24"/>
          <w:lang w:val="kk-KZ" w:eastAsia="ru-RU"/>
        </w:rPr>
        <w:t>дың м.а.</w:t>
      </w:r>
      <w:r w:rsidRPr="0017433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 xml:space="preserve">Ю.А.Белоног </w:t>
      </w:r>
    </w:p>
    <w:p w14:paraId="465E7D4C" w14:textId="77777777" w:rsidR="00B4023F" w:rsidRDefault="00B4023F"/>
    <w:p w14:paraId="74C8D597" w14:textId="77777777" w:rsidR="00BA5C4C" w:rsidRDefault="00BA5C4C"/>
    <w:p w14:paraId="22864ED2" w14:textId="77777777" w:rsidR="00BA5C4C" w:rsidRDefault="00BA5C4C"/>
    <w:p w14:paraId="7EA6A21A" w14:textId="77777777" w:rsidR="00BA5C4C" w:rsidRDefault="00BA5C4C"/>
    <w:p w14:paraId="74244983" w14:textId="5C0DEEFE" w:rsidR="00B4023F" w:rsidRPr="00560D6C" w:rsidRDefault="00B4023F" w:rsidP="00B4023F">
      <w:pPr>
        <w:jc w:val="center"/>
        <w:rPr>
          <w:rFonts w:ascii="Times New Roman" w:hAnsi="Times New Roman" w:cs="Times New Roman"/>
        </w:rPr>
      </w:pPr>
      <w:r w:rsidRPr="008875EB">
        <w:rPr>
          <w:rFonts w:ascii="Times New Roman" w:hAnsi="Times New Roman" w:cs="Times New Roman"/>
        </w:rPr>
        <w:t>ПРОТОКОЛ №</w:t>
      </w:r>
      <w:r>
        <w:rPr>
          <w:rFonts w:ascii="Times New Roman" w:hAnsi="Times New Roman" w:cs="Times New Roman"/>
        </w:rPr>
        <w:t>2</w:t>
      </w:r>
      <w:r w:rsidR="002041CB">
        <w:rPr>
          <w:rFonts w:ascii="Times New Roman" w:hAnsi="Times New Roman" w:cs="Times New Roman"/>
        </w:rPr>
        <w:t>3</w:t>
      </w:r>
    </w:p>
    <w:p w14:paraId="2F25108A" w14:textId="783BE00C" w:rsidR="00B4023F" w:rsidRPr="00FA70AC" w:rsidRDefault="00B4023F" w:rsidP="00B4023F">
      <w:pPr>
        <w:jc w:val="center"/>
        <w:rPr>
          <w:rFonts w:ascii="Times New Roman" w:hAnsi="Times New Roman" w:cs="Times New Roman"/>
        </w:rPr>
      </w:pPr>
      <w:r w:rsidRPr="008875EB">
        <w:rPr>
          <w:rFonts w:ascii="Times New Roman" w:hAnsi="Times New Roman" w:cs="Times New Roman"/>
        </w:rPr>
        <w:t>итогов закупа способом запроса ценовых п</w:t>
      </w:r>
      <w:r>
        <w:rPr>
          <w:rFonts w:ascii="Times New Roman" w:hAnsi="Times New Roman" w:cs="Times New Roman"/>
        </w:rPr>
        <w:t>редложений</w:t>
      </w:r>
      <w:r w:rsidRPr="008875EB">
        <w:rPr>
          <w:rFonts w:ascii="Times New Roman" w:hAnsi="Times New Roman" w:cs="Times New Roman"/>
        </w:rPr>
        <w:t xml:space="preserve"> </w:t>
      </w:r>
      <w:r>
        <w:rPr>
          <w:rFonts w:ascii="Times New Roman" w:hAnsi="Times New Roman" w:cs="Times New Roman"/>
        </w:rPr>
        <w:t xml:space="preserve">лекарственных средств </w:t>
      </w:r>
      <w:r w:rsidRPr="008875EB">
        <w:rPr>
          <w:rFonts w:ascii="Times New Roman" w:hAnsi="Times New Roman" w:cs="Times New Roman"/>
        </w:rPr>
        <w:t xml:space="preserve">медицинского </w:t>
      </w:r>
      <w:r>
        <w:rPr>
          <w:rFonts w:ascii="Times New Roman" w:hAnsi="Times New Roman" w:cs="Times New Roman"/>
        </w:rPr>
        <w:t>изделия</w:t>
      </w:r>
      <w:r w:rsidRPr="008875EB">
        <w:rPr>
          <w:rFonts w:ascii="Times New Roman" w:hAnsi="Times New Roman" w:cs="Times New Roman"/>
        </w:rPr>
        <w:t xml:space="preserve"> в рамках гарантированного объема бе</w:t>
      </w:r>
      <w:r>
        <w:rPr>
          <w:rFonts w:ascii="Times New Roman" w:hAnsi="Times New Roman" w:cs="Times New Roman"/>
        </w:rPr>
        <w:t xml:space="preserve">сплатной медицинской помощи (объявление </w:t>
      </w:r>
      <w:r w:rsidR="002041CB">
        <w:rPr>
          <w:rFonts w:ascii="Times New Roman" w:hAnsi="Times New Roman" w:cs="Times New Roman"/>
        </w:rPr>
        <w:t xml:space="preserve">№23 </w:t>
      </w:r>
      <w:r>
        <w:rPr>
          <w:rFonts w:ascii="Times New Roman" w:hAnsi="Times New Roman" w:cs="Times New Roman"/>
        </w:rPr>
        <w:t xml:space="preserve">от </w:t>
      </w:r>
      <w:r w:rsidR="002041CB">
        <w:rPr>
          <w:rFonts w:ascii="Times New Roman" w:hAnsi="Times New Roman" w:cs="Times New Roman"/>
        </w:rPr>
        <w:t>03.11</w:t>
      </w:r>
      <w:r w:rsidRPr="008875EB">
        <w:rPr>
          <w:rFonts w:ascii="Times New Roman" w:hAnsi="Times New Roman" w:cs="Times New Roman"/>
        </w:rPr>
        <w:t>.</w:t>
      </w:r>
      <w:r>
        <w:rPr>
          <w:rFonts w:ascii="Times New Roman" w:hAnsi="Times New Roman" w:cs="Times New Roman"/>
        </w:rPr>
        <w:t>202</w:t>
      </w:r>
      <w:r w:rsidRPr="00962BAD">
        <w:rPr>
          <w:rFonts w:ascii="Times New Roman" w:hAnsi="Times New Roman" w:cs="Times New Roman"/>
        </w:rPr>
        <w:t>3</w:t>
      </w:r>
      <w:r w:rsidRPr="008875EB">
        <w:rPr>
          <w:rFonts w:ascii="Times New Roman" w:hAnsi="Times New Roman" w:cs="Times New Roman"/>
        </w:rPr>
        <w:t xml:space="preserve"> года</w:t>
      </w:r>
      <w:r>
        <w:rPr>
          <w:rFonts w:ascii="Times New Roman" w:hAnsi="Times New Roman" w:cs="Times New Roman"/>
        </w:rPr>
        <w:t>)</w:t>
      </w:r>
    </w:p>
    <w:p w14:paraId="3BF851FA" w14:textId="4C03268B" w:rsidR="00B4023F" w:rsidRPr="008875EB" w:rsidRDefault="00B4023F" w:rsidP="00B4023F">
      <w:pPr>
        <w:jc w:val="center"/>
        <w:rPr>
          <w:rFonts w:ascii="Times New Roman" w:hAnsi="Times New Roman" w:cs="Times New Roman"/>
          <w:lang w:val="kk-KZ"/>
        </w:rPr>
      </w:pPr>
      <w:r w:rsidRPr="008875EB">
        <w:rPr>
          <w:rFonts w:ascii="Times New Roman" w:hAnsi="Times New Roman" w:cs="Times New Roman"/>
        </w:rPr>
        <w:t xml:space="preserve">г. Петропавловск                                                                                                                                                                            </w:t>
      </w:r>
      <w:r w:rsidR="002041CB">
        <w:rPr>
          <w:rFonts w:ascii="Times New Roman" w:hAnsi="Times New Roman" w:cs="Times New Roman"/>
        </w:rPr>
        <w:t>13</w:t>
      </w:r>
      <w:r>
        <w:rPr>
          <w:rFonts w:ascii="Times New Roman" w:hAnsi="Times New Roman" w:cs="Times New Roman"/>
        </w:rPr>
        <w:t xml:space="preserve"> </w:t>
      </w:r>
      <w:r w:rsidR="002041CB">
        <w:rPr>
          <w:rFonts w:ascii="Times New Roman" w:hAnsi="Times New Roman" w:cs="Times New Roman"/>
        </w:rPr>
        <w:t>ноября</w:t>
      </w:r>
      <w:r>
        <w:rPr>
          <w:rFonts w:ascii="Times New Roman" w:hAnsi="Times New Roman" w:cs="Times New Roman"/>
          <w:lang w:val="en-US"/>
        </w:rPr>
        <w:t xml:space="preserve"> </w:t>
      </w:r>
      <w:r>
        <w:rPr>
          <w:rFonts w:ascii="Times New Roman" w:hAnsi="Times New Roman" w:cs="Times New Roman"/>
        </w:rPr>
        <w:t>2023</w:t>
      </w:r>
      <w:r w:rsidRPr="008875EB">
        <w:rPr>
          <w:rFonts w:ascii="Times New Roman" w:hAnsi="Times New Roman" w:cs="Times New Roman"/>
        </w:rPr>
        <w:t xml:space="preserve"> года  </w:t>
      </w:r>
    </w:p>
    <w:p w14:paraId="406DC77A" w14:textId="77777777" w:rsidR="00B4023F" w:rsidRDefault="00B4023F" w:rsidP="00B4023F">
      <w:pPr>
        <w:numPr>
          <w:ilvl w:val="0"/>
          <w:numId w:val="8"/>
        </w:numPr>
        <w:spacing w:before="100" w:beforeAutospacing="1" w:after="100" w:afterAutospacing="1" w:line="240" w:lineRule="auto"/>
        <w:rPr>
          <w:rFonts w:ascii="Times New Roman" w:eastAsia="Times New Roman" w:hAnsi="Times New Roman" w:cs="Times New Roman"/>
          <w:lang w:eastAsia="ru-RU"/>
        </w:rPr>
      </w:pPr>
      <w:r w:rsidRPr="008875EB">
        <w:rPr>
          <w:rFonts w:ascii="Times New Roman" w:eastAsia="Times New Roman" w:hAnsi="Times New Roman" w:cs="Times New Roman"/>
          <w:lang w:eastAsia="ru-RU"/>
        </w:rPr>
        <w:t>Организатор государственных закупок КГП на ПХВ «Областной центр скорой медицинской помощи» КГУ «Управление здравоохранения акимата СКО» провел закуп способом запроса ценовых предложений</w:t>
      </w:r>
    </w:p>
    <w:p w14:paraId="4E8A5D20" w14:textId="77777777" w:rsidR="00B4023F" w:rsidRDefault="00B4023F" w:rsidP="00B4023F">
      <w:pPr>
        <w:rPr>
          <w:rFonts w:ascii="Times New Roman" w:hAnsi="Times New Roman" w:cs="Times New Roman"/>
          <w:sz w:val="32"/>
          <w:szCs w:val="32"/>
        </w:rPr>
      </w:pPr>
      <w:r>
        <w:rPr>
          <w:rFonts w:ascii="Times New Roman" w:hAnsi="Times New Roman" w:cs="Times New Roman"/>
          <w:sz w:val="32"/>
          <w:szCs w:val="32"/>
        </w:rPr>
        <w:t xml:space="preserve">                   Техническая спецификация закупаемых товаров:</w:t>
      </w:r>
    </w:p>
    <w:tbl>
      <w:tblPr>
        <w:tblStyle w:val="a4"/>
        <w:tblW w:w="15446" w:type="dxa"/>
        <w:tblLayout w:type="fixed"/>
        <w:tblLook w:val="04A0" w:firstRow="1" w:lastRow="0" w:firstColumn="1" w:lastColumn="0" w:noHBand="0" w:noVBand="1"/>
      </w:tblPr>
      <w:tblGrid>
        <w:gridCol w:w="516"/>
        <w:gridCol w:w="3307"/>
        <w:gridCol w:w="3798"/>
        <w:gridCol w:w="1134"/>
        <w:gridCol w:w="992"/>
        <w:gridCol w:w="993"/>
        <w:gridCol w:w="1162"/>
        <w:gridCol w:w="1531"/>
        <w:gridCol w:w="2013"/>
      </w:tblGrid>
      <w:tr w:rsidR="00B4023F" w:rsidRPr="000B4558" w14:paraId="53739456" w14:textId="77777777" w:rsidTr="00DA5ACB">
        <w:tc>
          <w:tcPr>
            <w:tcW w:w="516" w:type="dxa"/>
          </w:tcPr>
          <w:p w14:paraId="2D236B3E" w14:textId="77777777" w:rsidR="00B4023F" w:rsidRPr="000B4558" w:rsidRDefault="00B4023F" w:rsidP="00DA5ACB">
            <w:pPr>
              <w:rPr>
                <w:rFonts w:ascii="Times New Roman" w:hAnsi="Times New Roman" w:cs="Times New Roman"/>
              </w:rPr>
            </w:pPr>
            <w:r w:rsidRPr="000B4558">
              <w:rPr>
                <w:rFonts w:ascii="Times New Roman" w:hAnsi="Times New Roman" w:cs="Times New Roman"/>
              </w:rPr>
              <w:t>№</w:t>
            </w:r>
          </w:p>
        </w:tc>
        <w:tc>
          <w:tcPr>
            <w:tcW w:w="3307" w:type="dxa"/>
          </w:tcPr>
          <w:p w14:paraId="42D60277" w14:textId="77777777" w:rsidR="00B4023F" w:rsidRPr="000B4558" w:rsidRDefault="00B4023F" w:rsidP="00DA5ACB">
            <w:pPr>
              <w:rPr>
                <w:rFonts w:ascii="Times New Roman" w:hAnsi="Times New Roman" w:cs="Times New Roman"/>
              </w:rPr>
            </w:pPr>
            <w:r w:rsidRPr="000918BB">
              <w:rPr>
                <w:rFonts w:ascii="Times New Roman" w:hAnsi="Times New Roman" w:cs="Times New Roman"/>
              </w:rPr>
              <w:t>Международное непотентованное наименование</w:t>
            </w:r>
            <w:r>
              <w:rPr>
                <w:rFonts w:ascii="Times New Roman" w:hAnsi="Times New Roman" w:cs="Times New Roman"/>
              </w:rPr>
              <w:t>, торговое наименование</w:t>
            </w:r>
          </w:p>
        </w:tc>
        <w:tc>
          <w:tcPr>
            <w:tcW w:w="3798" w:type="dxa"/>
          </w:tcPr>
          <w:p w14:paraId="27295A03" w14:textId="77777777" w:rsidR="00B4023F" w:rsidRPr="000B4558" w:rsidRDefault="00B4023F" w:rsidP="00DA5ACB">
            <w:pPr>
              <w:rPr>
                <w:rFonts w:ascii="Times New Roman" w:hAnsi="Times New Roman" w:cs="Times New Roman"/>
              </w:rPr>
            </w:pPr>
            <w:r w:rsidRPr="000B4558">
              <w:rPr>
                <w:rFonts w:ascii="Times New Roman" w:hAnsi="Times New Roman" w:cs="Times New Roman"/>
              </w:rPr>
              <w:t>Характеристика</w:t>
            </w:r>
          </w:p>
        </w:tc>
        <w:tc>
          <w:tcPr>
            <w:tcW w:w="1134" w:type="dxa"/>
          </w:tcPr>
          <w:p w14:paraId="786EE334" w14:textId="77777777" w:rsidR="00B4023F" w:rsidRPr="000B4558" w:rsidRDefault="00B4023F" w:rsidP="00DA5ACB">
            <w:pPr>
              <w:rPr>
                <w:rFonts w:ascii="Times New Roman" w:hAnsi="Times New Roman" w:cs="Times New Roman"/>
              </w:rPr>
            </w:pPr>
            <w:r w:rsidRPr="000B4558">
              <w:rPr>
                <w:rFonts w:ascii="Times New Roman" w:hAnsi="Times New Roman" w:cs="Times New Roman"/>
              </w:rPr>
              <w:t>Единица измерения</w:t>
            </w:r>
          </w:p>
        </w:tc>
        <w:tc>
          <w:tcPr>
            <w:tcW w:w="992" w:type="dxa"/>
          </w:tcPr>
          <w:p w14:paraId="510F31FC" w14:textId="77777777" w:rsidR="00B4023F" w:rsidRPr="000B4558" w:rsidRDefault="00B4023F" w:rsidP="00DA5ACB">
            <w:pPr>
              <w:rPr>
                <w:rFonts w:ascii="Times New Roman" w:hAnsi="Times New Roman" w:cs="Times New Roman"/>
              </w:rPr>
            </w:pPr>
            <w:r w:rsidRPr="000B4558">
              <w:rPr>
                <w:rFonts w:ascii="Times New Roman" w:hAnsi="Times New Roman" w:cs="Times New Roman"/>
              </w:rPr>
              <w:t>Количество</w:t>
            </w:r>
          </w:p>
        </w:tc>
        <w:tc>
          <w:tcPr>
            <w:tcW w:w="993" w:type="dxa"/>
          </w:tcPr>
          <w:p w14:paraId="4EFD6032" w14:textId="77777777" w:rsidR="00B4023F" w:rsidRPr="000B4558" w:rsidRDefault="00B4023F" w:rsidP="00DA5ACB">
            <w:pPr>
              <w:rPr>
                <w:rFonts w:ascii="Times New Roman" w:hAnsi="Times New Roman" w:cs="Times New Roman"/>
              </w:rPr>
            </w:pPr>
            <w:r w:rsidRPr="000B4558">
              <w:rPr>
                <w:rFonts w:ascii="Times New Roman" w:hAnsi="Times New Roman" w:cs="Times New Roman"/>
              </w:rPr>
              <w:t>Цена</w:t>
            </w:r>
          </w:p>
        </w:tc>
        <w:tc>
          <w:tcPr>
            <w:tcW w:w="1162" w:type="dxa"/>
          </w:tcPr>
          <w:p w14:paraId="69603B39" w14:textId="77777777" w:rsidR="00B4023F" w:rsidRPr="000B4558" w:rsidRDefault="00B4023F" w:rsidP="00DA5ACB">
            <w:pPr>
              <w:rPr>
                <w:rFonts w:ascii="Times New Roman" w:hAnsi="Times New Roman" w:cs="Times New Roman"/>
              </w:rPr>
            </w:pPr>
            <w:r w:rsidRPr="000B4558">
              <w:rPr>
                <w:rFonts w:ascii="Times New Roman" w:hAnsi="Times New Roman" w:cs="Times New Roman"/>
              </w:rPr>
              <w:t>Выделенная сумма</w:t>
            </w:r>
          </w:p>
        </w:tc>
        <w:tc>
          <w:tcPr>
            <w:tcW w:w="1531" w:type="dxa"/>
          </w:tcPr>
          <w:p w14:paraId="2BCCEA7A" w14:textId="77777777" w:rsidR="00B4023F" w:rsidRPr="000B4558" w:rsidRDefault="00B4023F" w:rsidP="00DA5ACB">
            <w:pPr>
              <w:rPr>
                <w:rFonts w:ascii="Times New Roman" w:hAnsi="Times New Roman" w:cs="Times New Roman"/>
              </w:rPr>
            </w:pPr>
            <w:r w:rsidRPr="000B4558">
              <w:rPr>
                <w:rFonts w:ascii="Times New Roman" w:hAnsi="Times New Roman" w:cs="Times New Roman"/>
              </w:rPr>
              <w:t>Срок поставки</w:t>
            </w:r>
          </w:p>
        </w:tc>
        <w:tc>
          <w:tcPr>
            <w:tcW w:w="2013" w:type="dxa"/>
          </w:tcPr>
          <w:p w14:paraId="6F4C0BF4" w14:textId="77777777" w:rsidR="00B4023F" w:rsidRPr="000B4558" w:rsidRDefault="00B4023F" w:rsidP="00DA5ACB">
            <w:pPr>
              <w:rPr>
                <w:rFonts w:ascii="Times New Roman" w:hAnsi="Times New Roman" w:cs="Times New Roman"/>
              </w:rPr>
            </w:pPr>
            <w:r w:rsidRPr="000B4558">
              <w:rPr>
                <w:rFonts w:ascii="Times New Roman" w:hAnsi="Times New Roman" w:cs="Times New Roman"/>
              </w:rPr>
              <w:t>Адрес поставки</w:t>
            </w:r>
          </w:p>
        </w:tc>
      </w:tr>
      <w:tr w:rsidR="002041CB" w:rsidRPr="005917BF" w14:paraId="735BB283" w14:textId="77777777" w:rsidTr="00DA5ACB">
        <w:tc>
          <w:tcPr>
            <w:tcW w:w="516" w:type="dxa"/>
          </w:tcPr>
          <w:p w14:paraId="140E9B75" w14:textId="0D4D4E37" w:rsidR="002041CB" w:rsidRPr="005917BF" w:rsidRDefault="002041CB" w:rsidP="002041CB">
            <w:pPr>
              <w:rPr>
                <w:rFonts w:ascii="Times New Roman" w:hAnsi="Times New Roman" w:cs="Times New Roman"/>
                <w:sz w:val="24"/>
                <w:szCs w:val="24"/>
              </w:rPr>
            </w:pPr>
            <w:r>
              <w:rPr>
                <w:rFonts w:ascii="Times New Roman" w:hAnsi="Times New Roman" w:cs="Times New Roman"/>
                <w:sz w:val="24"/>
                <w:szCs w:val="24"/>
              </w:rPr>
              <w:t>1</w:t>
            </w:r>
          </w:p>
        </w:tc>
        <w:tc>
          <w:tcPr>
            <w:tcW w:w="3307" w:type="dxa"/>
          </w:tcPr>
          <w:p w14:paraId="0F6EA6C8" w14:textId="69BE3CAA" w:rsidR="002041CB" w:rsidRPr="00FC3401" w:rsidRDefault="002041CB" w:rsidP="002041CB">
            <w:pPr>
              <w:spacing w:after="20"/>
              <w:ind w:left="20"/>
              <w:rPr>
                <w:rFonts w:ascii="Times New Roman" w:hAnsi="Times New Roman" w:cs="Times New Roman"/>
                <w:sz w:val="24"/>
                <w:szCs w:val="24"/>
                <w:lang w:val="en-US"/>
              </w:rPr>
            </w:pPr>
            <w:r w:rsidRPr="005917BF">
              <w:rPr>
                <w:rFonts w:ascii="Times New Roman" w:hAnsi="Times New Roman" w:cs="Times New Roman"/>
                <w:color w:val="000000"/>
                <w:sz w:val="24"/>
                <w:szCs w:val="24"/>
              </w:rPr>
              <w:t>Аммиак</w:t>
            </w:r>
          </w:p>
        </w:tc>
        <w:tc>
          <w:tcPr>
            <w:tcW w:w="3798" w:type="dxa"/>
          </w:tcPr>
          <w:p w14:paraId="230100E1" w14:textId="422A37CD" w:rsidR="002041CB" w:rsidRPr="005917BF" w:rsidRDefault="002041CB" w:rsidP="002041CB">
            <w:pPr>
              <w:spacing w:after="20"/>
              <w:ind w:left="20"/>
              <w:rPr>
                <w:rFonts w:ascii="Times New Roman" w:hAnsi="Times New Roman" w:cs="Times New Roman"/>
                <w:sz w:val="24"/>
                <w:szCs w:val="24"/>
              </w:rPr>
            </w:pPr>
            <w:r w:rsidRPr="005917BF">
              <w:rPr>
                <w:rFonts w:ascii="Times New Roman" w:hAnsi="Times New Roman" w:cs="Times New Roman"/>
                <w:color w:val="000000"/>
                <w:sz w:val="24"/>
                <w:szCs w:val="24"/>
              </w:rPr>
              <w:t>раствор для наружного применения 10 % 20 мл</w:t>
            </w:r>
          </w:p>
        </w:tc>
        <w:tc>
          <w:tcPr>
            <w:tcW w:w="1134" w:type="dxa"/>
          </w:tcPr>
          <w:p w14:paraId="788B7062" w14:textId="68AB787B" w:rsidR="002041CB" w:rsidRPr="005917BF" w:rsidRDefault="002041CB" w:rsidP="002041CB">
            <w:pPr>
              <w:spacing w:after="20"/>
              <w:ind w:left="20"/>
              <w:rPr>
                <w:rFonts w:ascii="Times New Roman" w:hAnsi="Times New Roman" w:cs="Times New Roman"/>
                <w:sz w:val="24"/>
                <w:szCs w:val="24"/>
              </w:rPr>
            </w:pPr>
            <w:r w:rsidRPr="005917BF">
              <w:rPr>
                <w:rFonts w:ascii="Times New Roman" w:hAnsi="Times New Roman" w:cs="Times New Roman"/>
                <w:sz w:val="24"/>
                <w:szCs w:val="24"/>
              </w:rPr>
              <w:t>фл</w:t>
            </w:r>
          </w:p>
        </w:tc>
        <w:tc>
          <w:tcPr>
            <w:tcW w:w="992" w:type="dxa"/>
          </w:tcPr>
          <w:p w14:paraId="186345BB" w14:textId="1539EBB1" w:rsidR="002041CB" w:rsidRPr="005917BF" w:rsidRDefault="002041CB" w:rsidP="002041CB">
            <w:pPr>
              <w:spacing w:after="20"/>
              <w:rPr>
                <w:rFonts w:ascii="Times New Roman" w:hAnsi="Times New Roman" w:cs="Times New Roman"/>
                <w:sz w:val="24"/>
                <w:szCs w:val="24"/>
              </w:rPr>
            </w:pPr>
            <w:r w:rsidRPr="005917BF">
              <w:rPr>
                <w:rFonts w:ascii="Times New Roman" w:hAnsi="Times New Roman" w:cs="Times New Roman"/>
                <w:sz w:val="24"/>
                <w:szCs w:val="24"/>
              </w:rPr>
              <w:t>300</w:t>
            </w:r>
          </w:p>
        </w:tc>
        <w:tc>
          <w:tcPr>
            <w:tcW w:w="993" w:type="dxa"/>
          </w:tcPr>
          <w:p w14:paraId="3376E097" w14:textId="6A139314" w:rsidR="002041CB" w:rsidRPr="005917BF" w:rsidRDefault="002041CB" w:rsidP="002041CB">
            <w:pPr>
              <w:rPr>
                <w:rFonts w:ascii="Times New Roman" w:hAnsi="Times New Roman" w:cs="Times New Roman"/>
                <w:color w:val="000000"/>
                <w:sz w:val="24"/>
                <w:szCs w:val="24"/>
              </w:rPr>
            </w:pPr>
            <w:r w:rsidRPr="005917BF">
              <w:rPr>
                <w:rFonts w:ascii="Times New Roman" w:hAnsi="Times New Roman" w:cs="Times New Roman"/>
                <w:color w:val="000000"/>
                <w:sz w:val="24"/>
                <w:szCs w:val="24"/>
              </w:rPr>
              <w:t>40,61</w:t>
            </w:r>
          </w:p>
        </w:tc>
        <w:tc>
          <w:tcPr>
            <w:tcW w:w="1162" w:type="dxa"/>
          </w:tcPr>
          <w:p w14:paraId="7292C988" w14:textId="0BFE65CC" w:rsidR="002041CB" w:rsidRPr="005917BF" w:rsidRDefault="002041CB" w:rsidP="002041CB">
            <w:pPr>
              <w:rPr>
                <w:rFonts w:ascii="Times New Roman" w:hAnsi="Times New Roman" w:cs="Times New Roman"/>
                <w:sz w:val="24"/>
                <w:szCs w:val="24"/>
              </w:rPr>
            </w:pPr>
            <w:r w:rsidRPr="005917BF">
              <w:rPr>
                <w:rFonts w:ascii="Times New Roman" w:hAnsi="Times New Roman" w:cs="Times New Roman"/>
                <w:sz w:val="24"/>
                <w:szCs w:val="24"/>
              </w:rPr>
              <w:t>12183</w:t>
            </w:r>
          </w:p>
        </w:tc>
        <w:tc>
          <w:tcPr>
            <w:tcW w:w="1531" w:type="dxa"/>
          </w:tcPr>
          <w:p w14:paraId="044A6DF5" w14:textId="3993FC6E" w:rsidR="002041CB" w:rsidRPr="005917BF" w:rsidRDefault="002041CB" w:rsidP="002041CB">
            <w:pPr>
              <w:rPr>
                <w:rFonts w:ascii="Times New Roman" w:hAnsi="Times New Roman" w:cs="Times New Roman"/>
                <w:sz w:val="24"/>
                <w:szCs w:val="24"/>
              </w:rPr>
            </w:pPr>
            <w:r w:rsidRPr="005917BF">
              <w:rPr>
                <w:rFonts w:ascii="Times New Roman" w:hAnsi="Times New Roman" w:cs="Times New Roman"/>
                <w:sz w:val="24"/>
                <w:szCs w:val="24"/>
              </w:rPr>
              <w:t>В течение 2023 года по потребности заказчика</w:t>
            </w:r>
          </w:p>
        </w:tc>
        <w:tc>
          <w:tcPr>
            <w:tcW w:w="2013" w:type="dxa"/>
          </w:tcPr>
          <w:p w14:paraId="3668F3BF" w14:textId="7D47E013" w:rsidR="002041CB" w:rsidRPr="005917BF" w:rsidRDefault="002041CB" w:rsidP="002041CB">
            <w:pPr>
              <w:rPr>
                <w:rFonts w:ascii="Times New Roman" w:hAnsi="Times New Roman" w:cs="Times New Roman"/>
                <w:sz w:val="24"/>
                <w:szCs w:val="24"/>
              </w:rPr>
            </w:pPr>
            <w:r w:rsidRPr="005917BF">
              <w:rPr>
                <w:rFonts w:ascii="Times New Roman" w:hAnsi="Times New Roman" w:cs="Times New Roman"/>
                <w:sz w:val="24"/>
                <w:szCs w:val="24"/>
              </w:rPr>
              <w:t>СКО,г. Петропавловск, ул. Ульянова 98</w:t>
            </w:r>
          </w:p>
        </w:tc>
      </w:tr>
      <w:tr w:rsidR="002041CB" w:rsidRPr="005917BF" w14:paraId="44CB3539" w14:textId="77777777" w:rsidTr="00DA5ACB">
        <w:tc>
          <w:tcPr>
            <w:tcW w:w="516" w:type="dxa"/>
          </w:tcPr>
          <w:p w14:paraId="1FDC3A69" w14:textId="496C2A1E" w:rsidR="002041CB" w:rsidRPr="005917BF" w:rsidRDefault="002041CB" w:rsidP="002041CB">
            <w:pPr>
              <w:rPr>
                <w:rFonts w:ascii="Times New Roman" w:hAnsi="Times New Roman" w:cs="Times New Roman"/>
                <w:sz w:val="24"/>
                <w:szCs w:val="24"/>
              </w:rPr>
            </w:pPr>
            <w:r>
              <w:rPr>
                <w:rFonts w:ascii="Times New Roman" w:hAnsi="Times New Roman" w:cs="Times New Roman"/>
                <w:sz w:val="24"/>
                <w:szCs w:val="24"/>
              </w:rPr>
              <w:t>2</w:t>
            </w:r>
          </w:p>
        </w:tc>
        <w:tc>
          <w:tcPr>
            <w:tcW w:w="3307" w:type="dxa"/>
          </w:tcPr>
          <w:p w14:paraId="1168D780" w14:textId="5598AC6B" w:rsidR="002041CB" w:rsidRPr="005917BF" w:rsidRDefault="002041CB" w:rsidP="002041CB">
            <w:pPr>
              <w:spacing w:after="20"/>
              <w:ind w:left="20"/>
              <w:rPr>
                <w:rFonts w:ascii="Times New Roman" w:hAnsi="Times New Roman" w:cs="Times New Roman"/>
                <w:sz w:val="24"/>
                <w:szCs w:val="24"/>
              </w:rPr>
            </w:pPr>
            <w:r w:rsidRPr="005917BF">
              <w:rPr>
                <w:rFonts w:ascii="Times New Roman" w:hAnsi="Times New Roman" w:cs="Times New Roman"/>
                <w:color w:val="000000"/>
                <w:sz w:val="24"/>
                <w:szCs w:val="24"/>
              </w:rPr>
              <w:t>Парацетамол</w:t>
            </w:r>
          </w:p>
        </w:tc>
        <w:tc>
          <w:tcPr>
            <w:tcW w:w="3798" w:type="dxa"/>
          </w:tcPr>
          <w:p w14:paraId="7E200969" w14:textId="5D1B77CF" w:rsidR="002041CB" w:rsidRPr="005917BF" w:rsidRDefault="002041CB" w:rsidP="002041CB">
            <w:pPr>
              <w:spacing w:after="20"/>
              <w:ind w:left="20"/>
              <w:rPr>
                <w:rFonts w:ascii="Times New Roman" w:hAnsi="Times New Roman" w:cs="Times New Roman"/>
                <w:sz w:val="24"/>
                <w:szCs w:val="24"/>
              </w:rPr>
            </w:pPr>
            <w:r w:rsidRPr="005917BF">
              <w:rPr>
                <w:rFonts w:ascii="Times New Roman" w:hAnsi="Times New Roman" w:cs="Times New Roman"/>
                <w:color w:val="000000"/>
                <w:sz w:val="24"/>
                <w:szCs w:val="24"/>
              </w:rPr>
              <w:t>Таблетки, 0,5 г, № 10</w:t>
            </w:r>
          </w:p>
        </w:tc>
        <w:tc>
          <w:tcPr>
            <w:tcW w:w="1134" w:type="dxa"/>
          </w:tcPr>
          <w:p w14:paraId="2E15FF07" w14:textId="01D03278" w:rsidR="002041CB" w:rsidRPr="005917BF" w:rsidRDefault="002041CB" w:rsidP="002041CB">
            <w:pPr>
              <w:spacing w:after="20"/>
              <w:ind w:left="20"/>
              <w:rPr>
                <w:rFonts w:ascii="Times New Roman" w:hAnsi="Times New Roman" w:cs="Times New Roman"/>
                <w:sz w:val="24"/>
                <w:szCs w:val="24"/>
              </w:rPr>
            </w:pPr>
            <w:r w:rsidRPr="005917BF">
              <w:rPr>
                <w:rFonts w:ascii="Times New Roman" w:hAnsi="Times New Roman" w:cs="Times New Roman"/>
                <w:color w:val="000000"/>
                <w:sz w:val="24"/>
                <w:szCs w:val="24"/>
              </w:rPr>
              <w:t>таб</w:t>
            </w:r>
          </w:p>
        </w:tc>
        <w:tc>
          <w:tcPr>
            <w:tcW w:w="992" w:type="dxa"/>
          </w:tcPr>
          <w:p w14:paraId="1CE56904" w14:textId="2B2CD925" w:rsidR="002041CB" w:rsidRPr="005917BF" w:rsidRDefault="002041CB" w:rsidP="002041CB">
            <w:pPr>
              <w:spacing w:after="20"/>
              <w:rPr>
                <w:rFonts w:ascii="Times New Roman" w:hAnsi="Times New Roman" w:cs="Times New Roman"/>
                <w:sz w:val="24"/>
                <w:szCs w:val="24"/>
              </w:rPr>
            </w:pPr>
            <w:r w:rsidRPr="005917BF">
              <w:rPr>
                <w:rFonts w:ascii="Times New Roman" w:hAnsi="Times New Roman" w:cs="Times New Roman"/>
                <w:color w:val="000000"/>
                <w:sz w:val="24"/>
                <w:szCs w:val="24"/>
              </w:rPr>
              <w:t>1500</w:t>
            </w:r>
          </w:p>
        </w:tc>
        <w:tc>
          <w:tcPr>
            <w:tcW w:w="993" w:type="dxa"/>
          </w:tcPr>
          <w:p w14:paraId="27FA7E25" w14:textId="72933915" w:rsidR="002041CB" w:rsidRPr="005917BF" w:rsidRDefault="002041CB" w:rsidP="002041CB">
            <w:pPr>
              <w:rPr>
                <w:rFonts w:ascii="Times New Roman" w:hAnsi="Times New Roman" w:cs="Times New Roman"/>
                <w:color w:val="000000"/>
                <w:sz w:val="24"/>
                <w:szCs w:val="24"/>
              </w:rPr>
            </w:pPr>
            <w:r w:rsidRPr="005917BF">
              <w:rPr>
                <w:rFonts w:ascii="Times New Roman" w:hAnsi="Times New Roman" w:cs="Times New Roman"/>
                <w:color w:val="000000"/>
                <w:sz w:val="24"/>
                <w:szCs w:val="24"/>
              </w:rPr>
              <w:t>6,78</w:t>
            </w:r>
          </w:p>
        </w:tc>
        <w:tc>
          <w:tcPr>
            <w:tcW w:w="1162" w:type="dxa"/>
          </w:tcPr>
          <w:p w14:paraId="4FC6140D" w14:textId="1501C6E7" w:rsidR="002041CB" w:rsidRPr="005917BF" w:rsidRDefault="002041CB" w:rsidP="002041CB">
            <w:pPr>
              <w:rPr>
                <w:rFonts w:ascii="Times New Roman" w:hAnsi="Times New Roman" w:cs="Times New Roman"/>
                <w:sz w:val="24"/>
                <w:szCs w:val="24"/>
              </w:rPr>
            </w:pPr>
            <w:r w:rsidRPr="005917BF">
              <w:rPr>
                <w:rFonts w:ascii="Times New Roman" w:hAnsi="Times New Roman" w:cs="Times New Roman"/>
                <w:sz w:val="24"/>
                <w:szCs w:val="24"/>
              </w:rPr>
              <w:t>10170</w:t>
            </w:r>
          </w:p>
        </w:tc>
        <w:tc>
          <w:tcPr>
            <w:tcW w:w="1531" w:type="dxa"/>
          </w:tcPr>
          <w:p w14:paraId="7CFC22EA" w14:textId="00385188" w:rsidR="002041CB" w:rsidRPr="005917BF" w:rsidRDefault="002041CB" w:rsidP="002041CB">
            <w:pPr>
              <w:rPr>
                <w:rFonts w:ascii="Times New Roman" w:hAnsi="Times New Roman" w:cs="Times New Roman"/>
                <w:sz w:val="24"/>
                <w:szCs w:val="24"/>
              </w:rPr>
            </w:pPr>
            <w:r w:rsidRPr="005917BF">
              <w:rPr>
                <w:rFonts w:ascii="Times New Roman" w:hAnsi="Times New Roman" w:cs="Times New Roman"/>
                <w:sz w:val="24"/>
                <w:szCs w:val="24"/>
              </w:rPr>
              <w:t>В течение 2023 года по потребности заказчика</w:t>
            </w:r>
          </w:p>
        </w:tc>
        <w:tc>
          <w:tcPr>
            <w:tcW w:w="2013" w:type="dxa"/>
          </w:tcPr>
          <w:p w14:paraId="6FD4764C" w14:textId="0B9C7812" w:rsidR="002041CB" w:rsidRPr="005917BF" w:rsidRDefault="002041CB" w:rsidP="002041CB">
            <w:pPr>
              <w:rPr>
                <w:rFonts w:ascii="Times New Roman" w:hAnsi="Times New Roman" w:cs="Times New Roman"/>
                <w:sz w:val="24"/>
                <w:szCs w:val="24"/>
              </w:rPr>
            </w:pPr>
            <w:r w:rsidRPr="005917BF">
              <w:rPr>
                <w:rFonts w:ascii="Times New Roman" w:hAnsi="Times New Roman" w:cs="Times New Roman"/>
                <w:sz w:val="24"/>
                <w:szCs w:val="24"/>
              </w:rPr>
              <w:t>СКО,г. Петропавловск, ул. Ульянова 98</w:t>
            </w:r>
          </w:p>
        </w:tc>
      </w:tr>
      <w:tr w:rsidR="002041CB" w:rsidRPr="005917BF" w14:paraId="1F69867C" w14:textId="77777777" w:rsidTr="00DA5ACB">
        <w:tc>
          <w:tcPr>
            <w:tcW w:w="516" w:type="dxa"/>
          </w:tcPr>
          <w:p w14:paraId="42C5B009" w14:textId="0CB6FDB8" w:rsidR="002041CB" w:rsidRPr="005917BF" w:rsidRDefault="002041CB" w:rsidP="002041CB">
            <w:pPr>
              <w:rPr>
                <w:rFonts w:ascii="Times New Roman" w:hAnsi="Times New Roman" w:cs="Times New Roman"/>
                <w:sz w:val="24"/>
                <w:szCs w:val="24"/>
              </w:rPr>
            </w:pPr>
            <w:r>
              <w:rPr>
                <w:rFonts w:ascii="Times New Roman" w:hAnsi="Times New Roman" w:cs="Times New Roman"/>
                <w:sz w:val="24"/>
                <w:szCs w:val="24"/>
              </w:rPr>
              <w:t>3</w:t>
            </w:r>
          </w:p>
        </w:tc>
        <w:tc>
          <w:tcPr>
            <w:tcW w:w="3307" w:type="dxa"/>
          </w:tcPr>
          <w:p w14:paraId="34FF2B6D" w14:textId="63304004" w:rsidR="002041CB" w:rsidRPr="005917BF" w:rsidRDefault="002041CB" w:rsidP="002041CB">
            <w:pPr>
              <w:rPr>
                <w:rFonts w:ascii="Times New Roman" w:hAnsi="Times New Roman" w:cs="Times New Roman"/>
                <w:color w:val="000000"/>
                <w:sz w:val="24"/>
                <w:szCs w:val="24"/>
              </w:rPr>
            </w:pPr>
            <w:r w:rsidRPr="00051950">
              <w:rPr>
                <w:rFonts w:ascii="Times New Roman" w:hAnsi="Times New Roman" w:cs="Times New Roman"/>
                <w:color w:val="000000"/>
              </w:rPr>
              <w:t>Дигоксин</w:t>
            </w:r>
          </w:p>
        </w:tc>
        <w:tc>
          <w:tcPr>
            <w:tcW w:w="3798" w:type="dxa"/>
          </w:tcPr>
          <w:p w14:paraId="3C31CC7D" w14:textId="4D14D5A3" w:rsidR="002041CB" w:rsidRPr="005917BF" w:rsidRDefault="002041CB" w:rsidP="002041CB">
            <w:pPr>
              <w:spacing w:after="20"/>
              <w:ind w:left="20"/>
              <w:rPr>
                <w:rFonts w:ascii="Times New Roman" w:hAnsi="Times New Roman" w:cs="Times New Roman"/>
                <w:color w:val="000000"/>
                <w:sz w:val="24"/>
                <w:szCs w:val="24"/>
              </w:rPr>
            </w:pPr>
            <w:r w:rsidRPr="00051950">
              <w:rPr>
                <w:rFonts w:ascii="Times New Roman" w:hAnsi="Times New Roman" w:cs="Times New Roman"/>
                <w:color w:val="000000"/>
              </w:rPr>
              <w:t>раствор для инъекций 0,25 мг/мл</w:t>
            </w:r>
          </w:p>
        </w:tc>
        <w:tc>
          <w:tcPr>
            <w:tcW w:w="1134" w:type="dxa"/>
          </w:tcPr>
          <w:p w14:paraId="5D7EB3B8" w14:textId="3354AEA6" w:rsidR="002041CB" w:rsidRPr="005917BF" w:rsidRDefault="002041CB" w:rsidP="002041CB">
            <w:pPr>
              <w:spacing w:after="20"/>
              <w:ind w:left="20"/>
              <w:rPr>
                <w:rFonts w:ascii="Times New Roman" w:hAnsi="Times New Roman" w:cs="Times New Roman"/>
                <w:sz w:val="24"/>
                <w:szCs w:val="24"/>
              </w:rPr>
            </w:pPr>
            <w:r w:rsidRPr="00051950">
              <w:rPr>
                <w:rFonts w:ascii="Times New Roman" w:hAnsi="Times New Roman" w:cs="Times New Roman"/>
                <w:color w:val="000000"/>
              </w:rPr>
              <w:t>ампула</w:t>
            </w:r>
          </w:p>
        </w:tc>
        <w:tc>
          <w:tcPr>
            <w:tcW w:w="992" w:type="dxa"/>
          </w:tcPr>
          <w:p w14:paraId="60C191A7" w14:textId="52BCE760" w:rsidR="002041CB" w:rsidRPr="005917BF" w:rsidRDefault="002041CB" w:rsidP="002041CB">
            <w:pPr>
              <w:spacing w:after="20"/>
              <w:rPr>
                <w:rFonts w:ascii="Times New Roman" w:hAnsi="Times New Roman" w:cs="Times New Roman"/>
                <w:sz w:val="24"/>
                <w:szCs w:val="24"/>
              </w:rPr>
            </w:pPr>
            <w:r w:rsidRPr="00051950">
              <w:rPr>
                <w:rFonts w:ascii="Times New Roman" w:hAnsi="Times New Roman" w:cs="Times New Roman"/>
              </w:rPr>
              <w:t>150</w:t>
            </w:r>
          </w:p>
        </w:tc>
        <w:tc>
          <w:tcPr>
            <w:tcW w:w="993" w:type="dxa"/>
          </w:tcPr>
          <w:p w14:paraId="7CFD9E83" w14:textId="34053C3F" w:rsidR="002041CB" w:rsidRPr="005917BF" w:rsidRDefault="002041CB" w:rsidP="002041CB">
            <w:pPr>
              <w:rPr>
                <w:rFonts w:ascii="Times New Roman" w:hAnsi="Times New Roman" w:cs="Times New Roman"/>
                <w:color w:val="000000"/>
                <w:sz w:val="24"/>
                <w:szCs w:val="24"/>
              </w:rPr>
            </w:pPr>
            <w:r w:rsidRPr="00051950">
              <w:rPr>
                <w:rFonts w:ascii="Times New Roman" w:hAnsi="Times New Roman" w:cs="Times New Roman"/>
                <w:color w:val="000000"/>
              </w:rPr>
              <w:t>24,40</w:t>
            </w:r>
          </w:p>
        </w:tc>
        <w:tc>
          <w:tcPr>
            <w:tcW w:w="1162" w:type="dxa"/>
          </w:tcPr>
          <w:p w14:paraId="28B7088B" w14:textId="47E505B8" w:rsidR="002041CB" w:rsidRPr="005917BF" w:rsidRDefault="002041CB" w:rsidP="002041CB">
            <w:pPr>
              <w:rPr>
                <w:rFonts w:ascii="Times New Roman" w:hAnsi="Times New Roman" w:cs="Times New Roman"/>
                <w:sz w:val="24"/>
                <w:szCs w:val="24"/>
              </w:rPr>
            </w:pPr>
            <w:r w:rsidRPr="00051950">
              <w:rPr>
                <w:rFonts w:ascii="Times New Roman" w:hAnsi="Times New Roman" w:cs="Times New Roman"/>
              </w:rPr>
              <w:t>3660</w:t>
            </w:r>
          </w:p>
        </w:tc>
        <w:tc>
          <w:tcPr>
            <w:tcW w:w="1531" w:type="dxa"/>
          </w:tcPr>
          <w:p w14:paraId="38192C9A" w14:textId="77777777" w:rsidR="002041CB" w:rsidRPr="00051950" w:rsidRDefault="002041CB" w:rsidP="002041CB">
            <w:pPr>
              <w:rPr>
                <w:rFonts w:ascii="Times New Roman" w:hAnsi="Times New Roman" w:cs="Times New Roman"/>
              </w:rPr>
            </w:pPr>
            <w:r w:rsidRPr="00051950">
              <w:rPr>
                <w:rFonts w:ascii="Times New Roman" w:hAnsi="Times New Roman" w:cs="Times New Roman"/>
              </w:rPr>
              <w:t>15 дней</w:t>
            </w:r>
          </w:p>
          <w:p w14:paraId="10CF8734" w14:textId="29308B9D" w:rsidR="002041CB" w:rsidRPr="005917BF" w:rsidRDefault="002041CB" w:rsidP="002041CB">
            <w:pPr>
              <w:rPr>
                <w:rFonts w:ascii="Times New Roman" w:hAnsi="Times New Roman" w:cs="Times New Roman"/>
                <w:sz w:val="24"/>
                <w:szCs w:val="24"/>
              </w:rPr>
            </w:pPr>
          </w:p>
        </w:tc>
        <w:tc>
          <w:tcPr>
            <w:tcW w:w="2013" w:type="dxa"/>
          </w:tcPr>
          <w:p w14:paraId="04828D0B" w14:textId="38D0D1BC" w:rsidR="002041CB" w:rsidRPr="005917BF" w:rsidRDefault="002041CB" w:rsidP="002041CB">
            <w:pPr>
              <w:rPr>
                <w:rFonts w:ascii="Times New Roman" w:hAnsi="Times New Roman" w:cs="Times New Roman"/>
                <w:sz w:val="24"/>
                <w:szCs w:val="24"/>
              </w:rPr>
            </w:pPr>
            <w:r w:rsidRPr="00051950">
              <w:rPr>
                <w:rFonts w:ascii="Times New Roman" w:hAnsi="Times New Roman" w:cs="Times New Roman"/>
              </w:rPr>
              <w:t>СКО,г. Петропавловск, ул. Ульянова 98</w:t>
            </w:r>
          </w:p>
        </w:tc>
      </w:tr>
      <w:tr w:rsidR="002041CB" w:rsidRPr="005917BF" w14:paraId="18353560" w14:textId="77777777" w:rsidTr="00897B93">
        <w:tc>
          <w:tcPr>
            <w:tcW w:w="516" w:type="dxa"/>
          </w:tcPr>
          <w:p w14:paraId="2E591253" w14:textId="3E0ADF35" w:rsidR="002041CB" w:rsidRPr="005917BF" w:rsidRDefault="002041CB" w:rsidP="002041CB">
            <w:pPr>
              <w:rPr>
                <w:rFonts w:ascii="Times New Roman" w:hAnsi="Times New Roman" w:cs="Times New Roman"/>
                <w:sz w:val="24"/>
                <w:szCs w:val="24"/>
              </w:rPr>
            </w:pPr>
            <w:r>
              <w:rPr>
                <w:rFonts w:ascii="Times New Roman" w:hAnsi="Times New Roman" w:cs="Times New Roman"/>
                <w:sz w:val="24"/>
                <w:szCs w:val="24"/>
              </w:rPr>
              <w:t>4</w:t>
            </w:r>
          </w:p>
        </w:tc>
        <w:tc>
          <w:tcPr>
            <w:tcW w:w="3307" w:type="dxa"/>
            <w:vAlign w:val="center"/>
          </w:tcPr>
          <w:p w14:paraId="2A20B460" w14:textId="4221B9CA" w:rsidR="002041CB" w:rsidRPr="005917BF" w:rsidRDefault="002041CB" w:rsidP="002041CB">
            <w:pPr>
              <w:rPr>
                <w:rFonts w:ascii="Times New Roman" w:hAnsi="Times New Roman" w:cs="Times New Roman"/>
                <w:color w:val="000000"/>
                <w:sz w:val="24"/>
                <w:szCs w:val="24"/>
              </w:rPr>
            </w:pPr>
            <w:r w:rsidRPr="00051950">
              <w:rPr>
                <w:rFonts w:ascii="Times New Roman" w:hAnsi="Times New Roman" w:cs="Times New Roman"/>
                <w:color w:val="000000"/>
              </w:rPr>
              <w:t>Тиамин</w:t>
            </w:r>
          </w:p>
        </w:tc>
        <w:tc>
          <w:tcPr>
            <w:tcW w:w="3798" w:type="dxa"/>
          </w:tcPr>
          <w:p w14:paraId="43B47F85" w14:textId="22E14371" w:rsidR="002041CB" w:rsidRPr="005917BF" w:rsidRDefault="002041CB" w:rsidP="002041CB">
            <w:pPr>
              <w:spacing w:after="20"/>
              <w:ind w:left="20"/>
              <w:rPr>
                <w:rFonts w:ascii="Times New Roman" w:hAnsi="Times New Roman" w:cs="Times New Roman"/>
                <w:color w:val="000000"/>
                <w:sz w:val="24"/>
                <w:szCs w:val="24"/>
              </w:rPr>
            </w:pPr>
            <w:r w:rsidRPr="00051950">
              <w:rPr>
                <w:rFonts w:ascii="Times New Roman" w:hAnsi="Times New Roman" w:cs="Times New Roman"/>
                <w:color w:val="000000"/>
              </w:rPr>
              <w:t>раствор для инъекций 5 % 1 мл</w:t>
            </w:r>
          </w:p>
        </w:tc>
        <w:tc>
          <w:tcPr>
            <w:tcW w:w="1134" w:type="dxa"/>
          </w:tcPr>
          <w:p w14:paraId="7E8CF771" w14:textId="36E4FD59" w:rsidR="002041CB" w:rsidRPr="005917BF" w:rsidRDefault="002041CB" w:rsidP="002041CB">
            <w:pPr>
              <w:spacing w:after="20"/>
              <w:ind w:left="20"/>
              <w:rPr>
                <w:rFonts w:ascii="Times New Roman" w:hAnsi="Times New Roman" w:cs="Times New Roman"/>
                <w:sz w:val="24"/>
                <w:szCs w:val="24"/>
              </w:rPr>
            </w:pPr>
            <w:r w:rsidRPr="00051950">
              <w:rPr>
                <w:rFonts w:ascii="Times New Roman" w:hAnsi="Times New Roman" w:cs="Times New Roman"/>
                <w:color w:val="000000"/>
              </w:rPr>
              <w:t>амп</w:t>
            </w:r>
          </w:p>
        </w:tc>
        <w:tc>
          <w:tcPr>
            <w:tcW w:w="992" w:type="dxa"/>
          </w:tcPr>
          <w:p w14:paraId="00FD99FF" w14:textId="09D81B1F" w:rsidR="002041CB" w:rsidRPr="005917BF" w:rsidRDefault="002041CB" w:rsidP="002041CB">
            <w:pPr>
              <w:spacing w:after="20"/>
              <w:rPr>
                <w:rFonts w:ascii="Times New Roman" w:hAnsi="Times New Roman" w:cs="Times New Roman"/>
                <w:sz w:val="24"/>
                <w:szCs w:val="24"/>
              </w:rPr>
            </w:pPr>
            <w:r w:rsidRPr="00051950">
              <w:rPr>
                <w:rFonts w:ascii="Times New Roman" w:hAnsi="Times New Roman" w:cs="Times New Roman"/>
              </w:rPr>
              <w:t>600</w:t>
            </w:r>
          </w:p>
        </w:tc>
        <w:tc>
          <w:tcPr>
            <w:tcW w:w="993" w:type="dxa"/>
          </w:tcPr>
          <w:p w14:paraId="1C098D80" w14:textId="42953B4B" w:rsidR="002041CB" w:rsidRPr="005917BF" w:rsidRDefault="002041CB" w:rsidP="002041CB">
            <w:pPr>
              <w:rPr>
                <w:rFonts w:ascii="Times New Roman" w:hAnsi="Times New Roman" w:cs="Times New Roman"/>
                <w:color w:val="000000"/>
                <w:sz w:val="24"/>
                <w:szCs w:val="24"/>
              </w:rPr>
            </w:pPr>
            <w:r w:rsidRPr="00051950">
              <w:rPr>
                <w:rFonts w:ascii="Times New Roman" w:hAnsi="Times New Roman" w:cs="Times New Roman"/>
                <w:color w:val="000000"/>
              </w:rPr>
              <w:t>10,98</w:t>
            </w:r>
          </w:p>
        </w:tc>
        <w:tc>
          <w:tcPr>
            <w:tcW w:w="1162" w:type="dxa"/>
          </w:tcPr>
          <w:p w14:paraId="35863461" w14:textId="72108D93" w:rsidR="002041CB" w:rsidRPr="005917BF" w:rsidRDefault="002041CB" w:rsidP="002041CB">
            <w:pPr>
              <w:rPr>
                <w:rFonts w:ascii="Times New Roman" w:hAnsi="Times New Roman" w:cs="Times New Roman"/>
                <w:sz w:val="24"/>
                <w:szCs w:val="24"/>
              </w:rPr>
            </w:pPr>
            <w:r w:rsidRPr="00051950">
              <w:rPr>
                <w:rFonts w:ascii="Times New Roman" w:hAnsi="Times New Roman" w:cs="Times New Roman"/>
              </w:rPr>
              <w:t>6588</w:t>
            </w:r>
          </w:p>
        </w:tc>
        <w:tc>
          <w:tcPr>
            <w:tcW w:w="1531" w:type="dxa"/>
          </w:tcPr>
          <w:p w14:paraId="00143EBC" w14:textId="77777777" w:rsidR="002041CB" w:rsidRPr="00051950" w:rsidRDefault="002041CB" w:rsidP="002041CB">
            <w:pPr>
              <w:rPr>
                <w:rFonts w:ascii="Times New Roman" w:hAnsi="Times New Roman" w:cs="Times New Roman"/>
              </w:rPr>
            </w:pPr>
            <w:r w:rsidRPr="00051950">
              <w:rPr>
                <w:rFonts w:ascii="Times New Roman" w:hAnsi="Times New Roman" w:cs="Times New Roman"/>
              </w:rPr>
              <w:t>15 дней</w:t>
            </w:r>
          </w:p>
          <w:p w14:paraId="78943A26" w14:textId="064B1FC2" w:rsidR="002041CB" w:rsidRPr="005917BF" w:rsidRDefault="002041CB" w:rsidP="002041CB">
            <w:pPr>
              <w:rPr>
                <w:rFonts w:ascii="Times New Roman" w:hAnsi="Times New Roman" w:cs="Times New Roman"/>
                <w:sz w:val="24"/>
                <w:szCs w:val="24"/>
              </w:rPr>
            </w:pPr>
          </w:p>
        </w:tc>
        <w:tc>
          <w:tcPr>
            <w:tcW w:w="2013" w:type="dxa"/>
          </w:tcPr>
          <w:p w14:paraId="6987C248" w14:textId="23B76F5E" w:rsidR="002041CB" w:rsidRPr="005917BF" w:rsidRDefault="002041CB" w:rsidP="002041CB">
            <w:pPr>
              <w:rPr>
                <w:rFonts w:ascii="Times New Roman" w:hAnsi="Times New Roman" w:cs="Times New Roman"/>
                <w:sz w:val="24"/>
                <w:szCs w:val="24"/>
              </w:rPr>
            </w:pPr>
            <w:r w:rsidRPr="00051950">
              <w:rPr>
                <w:rFonts w:ascii="Times New Roman" w:hAnsi="Times New Roman" w:cs="Times New Roman"/>
              </w:rPr>
              <w:t>СКО,г. Петропавловск, ул. Ульянова 98</w:t>
            </w:r>
          </w:p>
        </w:tc>
      </w:tr>
      <w:tr w:rsidR="002041CB" w:rsidRPr="005917BF" w14:paraId="72868EA4" w14:textId="77777777" w:rsidTr="00DA5ACB">
        <w:tc>
          <w:tcPr>
            <w:tcW w:w="516" w:type="dxa"/>
          </w:tcPr>
          <w:p w14:paraId="4F1C3E8D" w14:textId="4F381E0C" w:rsidR="002041CB" w:rsidRPr="005917BF" w:rsidRDefault="002041CB" w:rsidP="002041CB">
            <w:pPr>
              <w:rPr>
                <w:rFonts w:ascii="Times New Roman" w:hAnsi="Times New Roman" w:cs="Times New Roman"/>
                <w:sz w:val="24"/>
                <w:szCs w:val="24"/>
              </w:rPr>
            </w:pPr>
            <w:r>
              <w:rPr>
                <w:rFonts w:ascii="Times New Roman" w:hAnsi="Times New Roman" w:cs="Times New Roman"/>
                <w:sz w:val="24"/>
                <w:szCs w:val="24"/>
              </w:rPr>
              <w:t>5</w:t>
            </w:r>
          </w:p>
        </w:tc>
        <w:tc>
          <w:tcPr>
            <w:tcW w:w="3307" w:type="dxa"/>
          </w:tcPr>
          <w:p w14:paraId="099899DE" w14:textId="36E5A2FA" w:rsidR="002041CB" w:rsidRPr="005917BF" w:rsidRDefault="002041CB" w:rsidP="002041CB">
            <w:pPr>
              <w:rPr>
                <w:rFonts w:ascii="Times New Roman" w:hAnsi="Times New Roman" w:cs="Times New Roman"/>
                <w:color w:val="000000"/>
                <w:sz w:val="24"/>
                <w:szCs w:val="24"/>
              </w:rPr>
            </w:pPr>
            <w:r w:rsidRPr="00051950">
              <w:rPr>
                <w:rFonts w:ascii="Times New Roman" w:hAnsi="Times New Roman" w:cs="Times New Roman"/>
                <w:color w:val="000000"/>
              </w:rPr>
              <w:t>Повидон - йод</w:t>
            </w:r>
          </w:p>
        </w:tc>
        <w:tc>
          <w:tcPr>
            <w:tcW w:w="3798" w:type="dxa"/>
          </w:tcPr>
          <w:p w14:paraId="3E5389AE" w14:textId="22AA2AE3" w:rsidR="002041CB" w:rsidRPr="005917BF" w:rsidRDefault="002041CB" w:rsidP="002041CB">
            <w:pPr>
              <w:spacing w:after="20"/>
              <w:ind w:left="20"/>
              <w:rPr>
                <w:rFonts w:ascii="Times New Roman" w:hAnsi="Times New Roman" w:cs="Times New Roman"/>
                <w:color w:val="000000"/>
                <w:sz w:val="24"/>
                <w:szCs w:val="24"/>
              </w:rPr>
            </w:pPr>
            <w:r w:rsidRPr="00F753BD">
              <w:rPr>
                <w:rFonts w:ascii="Times New Roman" w:hAnsi="Times New Roman" w:cs="Times New Roman"/>
                <w:color w:val="000000"/>
                <w:sz w:val="24"/>
                <w:szCs w:val="24"/>
              </w:rPr>
              <w:t>Раствор для наружного применения, 1 %, 30 мл, №1</w:t>
            </w:r>
          </w:p>
        </w:tc>
        <w:tc>
          <w:tcPr>
            <w:tcW w:w="1134" w:type="dxa"/>
          </w:tcPr>
          <w:p w14:paraId="25D59C3F" w14:textId="753C06AD" w:rsidR="002041CB" w:rsidRPr="005917BF" w:rsidRDefault="002041CB" w:rsidP="002041CB">
            <w:pPr>
              <w:spacing w:after="20"/>
              <w:ind w:left="20"/>
              <w:rPr>
                <w:rFonts w:ascii="Times New Roman" w:hAnsi="Times New Roman" w:cs="Times New Roman"/>
                <w:sz w:val="24"/>
                <w:szCs w:val="24"/>
              </w:rPr>
            </w:pPr>
            <w:r w:rsidRPr="00051950">
              <w:rPr>
                <w:rFonts w:ascii="Times New Roman" w:hAnsi="Times New Roman" w:cs="Times New Roman"/>
                <w:color w:val="000000"/>
              </w:rPr>
              <w:t>флакон/контейнер</w:t>
            </w:r>
          </w:p>
        </w:tc>
        <w:tc>
          <w:tcPr>
            <w:tcW w:w="992" w:type="dxa"/>
          </w:tcPr>
          <w:p w14:paraId="0ED7F408" w14:textId="1AD90E3D" w:rsidR="002041CB" w:rsidRPr="005917BF" w:rsidRDefault="002041CB" w:rsidP="002041CB">
            <w:pPr>
              <w:spacing w:after="20"/>
              <w:rPr>
                <w:rFonts w:ascii="Times New Roman" w:hAnsi="Times New Roman" w:cs="Times New Roman"/>
                <w:sz w:val="24"/>
                <w:szCs w:val="24"/>
              </w:rPr>
            </w:pPr>
            <w:r w:rsidRPr="006C3235">
              <w:rPr>
                <w:rFonts w:ascii="Times New Roman" w:hAnsi="Times New Roman" w:cs="Times New Roman"/>
                <w:color w:val="000000"/>
              </w:rPr>
              <w:t>35</w:t>
            </w:r>
          </w:p>
        </w:tc>
        <w:tc>
          <w:tcPr>
            <w:tcW w:w="993" w:type="dxa"/>
          </w:tcPr>
          <w:p w14:paraId="0DB993E7" w14:textId="14040983" w:rsidR="002041CB" w:rsidRPr="005917BF" w:rsidRDefault="002041CB" w:rsidP="002041CB">
            <w:pPr>
              <w:rPr>
                <w:rFonts w:ascii="Times New Roman" w:hAnsi="Times New Roman" w:cs="Times New Roman"/>
                <w:color w:val="000000"/>
                <w:sz w:val="24"/>
                <w:szCs w:val="24"/>
              </w:rPr>
            </w:pPr>
            <w:r w:rsidRPr="00051950">
              <w:rPr>
                <w:rFonts w:ascii="Times New Roman" w:hAnsi="Times New Roman" w:cs="Times New Roman"/>
                <w:color w:val="000000"/>
              </w:rPr>
              <w:t>153,78</w:t>
            </w:r>
          </w:p>
        </w:tc>
        <w:tc>
          <w:tcPr>
            <w:tcW w:w="1162" w:type="dxa"/>
          </w:tcPr>
          <w:p w14:paraId="236BB2DA" w14:textId="79EDA7C6" w:rsidR="002041CB" w:rsidRPr="005917BF" w:rsidRDefault="002041CB" w:rsidP="002041CB">
            <w:pPr>
              <w:rPr>
                <w:rFonts w:ascii="Times New Roman" w:hAnsi="Times New Roman" w:cs="Times New Roman"/>
                <w:sz w:val="24"/>
                <w:szCs w:val="24"/>
              </w:rPr>
            </w:pPr>
            <w:r>
              <w:rPr>
                <w:rFonts w:ascii="Times New Roman" w:hAnsi="Times New Roman" w:cs="Times New Roman"/>
              </w:rPr>
              <w:t>5382,3</w:t>
            </w:r>
          </w:p>
        </w:tc>
        <w:tc>
          <w:tcPr>
            <w:tcW w:w="1531" w:type="dxa"/>
          </w:tcPr>
          <w:p w14:paraId="2D4A582F" w14:textId="77777777" w:rsidR="002041CB" w:rsidRPr="00051950" w:rsidRDefault="002041CB" w:rsidP="002041CB">
            <w:pPr>
              <w:rPr>
                <w:rFonts w:ascii="Times New Roman" w:hAnsi="Times New Roman" w:cs="Times New Roman"/>
              </w:rPr>
            </w:pPr>
            <w:r w:rsidRPr="00051950">
              <w:rPr>
                <w:rFonts w:ascii="Times New Roman" w:hAnsi="Times New Roman" w:cs="Times New Roman"/>
              </w:rPr>
              <w:t>15 дней</w:t>
            </w:r>
          </w:p>
          <w:p w14:paraId="75B915EE" w14:textId="77777777" w:rsidR="002041CB" w:rsidRPr="005917BF" w:rsidRDefault="002041CB" w:rsidP="002041CB">
            <w:pPr>
              <w:rPr>
                <w:rFonts w:ascii="Times New Roman" w:hAnsi="Times New Roman" w:cs="Times New Roman"/>
                <w:sz w:val="24"/>
                <w:szCs w:val="24"/>
              </w:rPr>
            </w:pPr>
          </w:p>
        </w:tc>
        <w:tc>
          <w:tcPr>
            <w:tcW w:w="2013" w:type="dxa"/>
          </w:tcPr>
          <w:p w14:paraId="588B4944" w14:textId="1825C34A" w:rsidR="002041CB" w:rsidRPr="005917BF" w:rsidRDefault="002041CB" w:rsidP="002041CB">
            <w:pPr>
              <w:rPr>
                <w:rFonts w:ascii="Times New Roman" w:hAnsi="Times New Roman" w:cs="Times New Roman"/>
                <w:sz w:val="24"/>
                <w:szCs w:val="24"/>
              </w:rPr>
            </w:pPr>
            <w:r w:rsidRPr="00051950">
              <w:rPr>
                <w:rFonts w:ascii="Times New Roman" w:hAnsi="Times New Roman" w:cs="Times New Roman"/>
              </w:rPr>
              <w:t>СКО,г. Петропавловск, ул. Ульянова 98</w:t>
            </w:r>
          </w:p>
        </w:tc>
      </w:tr>
      <w:tr w:rsidR="002041CB" w:rsidRPr="005917BF" w14:paraId="0F1223E4" w14:textId="77777777" w:rsidTr="00DA5ACB">
        <w:tc>
          <w:tcPr>
            <w:tcW w:w="516" w:type="dxa"/>
          </w:tcPr>
          <w:p w14:paraId="65055043" w14:textId="7BC1BAE8" w:rsidR="002041CB" w:rsidRPr="005917BF" w:rsidRDefault="002041CB" w:rsidP="002041CB">
            <w:pPr>
              <w:rPr>
                <w:rFonts w:ascii="Times New Roman" w:hAnsi="Times New Roman" w:cs="Times New Roman"/>
                <w:sz w:val="24"/>
                <w:szCs w:val="24"/>
              </w:rPr>
            </w:pPr>
            <w:r>
              <w:rPr>
                <w:rFonts w:ascii="Times New Roman" w:hAnsi="Times New Roman" w:cs="Times New Roman"/>
                <w:sz w:val="24"/>
                <w:szCs w:val="24"/>
              </w:rPr>
              <w:t>6</w:t>
            </w:r>
          </w:p>
        </w:tc>
        <w:tc>
          <w:tcPr>
            <w:tcW w:w="3307" w:type="dxa"/>
          </w:tcPr>
          <w:p w14:paraId="17E5044B" w14:textId="522C4BFE" w:rsidR="002041CB" w:rsidRPr="005917BF" w:rsidRDefault="002041CB" w:rsidP="002041CB">
            <w:pPr>
              <w:rPr>
                <w:rFonts w:ascii="Times New Roman" w:hAnsi="Times New Roman" w:cs="Times New Roman"/>
                <w:color w:val="000000"/>
                <w:sz w:val="24"/>
                <w:szCs w:val="24"/>
              </w:rPr>
            </w:pPr>
            <w:r w:rsidRPr="002E4931">
              <w:rPr>
                <w:rFonts w:ascii="Times New Roman" w:hAnsi="Times New Roman" w:cs="Times New Roman"/>
                <w:color w:val="000000"/>
                <w:sz w:val="24"/>
                <w:szCs w:val="24"/>
              </w:rPr>
              <w:t>Канюля назальная кислородная, взрослый, размер - L</w:t>
            </w:r>
          </w:p>
        </w:tc>
        <w:tc>
          <w:tcPr>
            <w:tcW w:w="3798" w:type="dxa"/>
          </w:tcPr>
          <w:p w14:paraId="47E25E94" w14:textId="086C36E7" w:rsidR="002041CB" w:rsidRPr="005917BF" w:rsidRDefault="002041CB" w:rsidP="002041CB">
            <w:pPr>
              <w:spacing w:after="20"/>
              <w:ind w:left="20"/>
              <w:rPr>
                <w:rFonts w:ascii="Times New Roman" w:hAnsi="Times New Roman" w:cs="Times New Roman"/>
                <w:color w:val="000000"/>
                <w:sz w:val="24"/>
                <w:szCs w:val="24"/>
              </w:rPr>
            </w:pPr>
            <w:r w:rsidRPr="002E4931">
              <w:rPr>
                <w:rFonts w:ascii="Times New Roman" w:hAnsi="Times New Roman" w:cs="Times New Roman"/>
                <w:color w:val="000000"/>
                <w:sz w:val="24"/>
                <w:szCs w:val="24"/>
              </w:rPr>
              <w:t xml:space="preserve">Предназначены для оксигенотерапии в условиях стационара. Изготовлены из </w:t>
            </w:r>
            <w:r w:rsidRPr="002E4931">
              <w:rPr>
                <w:rFonts w:ascii="Times New Roman" w:hAnsi="Times New Roman" w:cs="Times New Roman"/>
                <w:color w:val="000000"/>
                <w:sz w:val="24"/>
                <w:szCs w:val="24"/>
              </w:rPr>
              <w:lastRenderedPageBreak/>
              <w:t>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 соответствующим международным стандартам для присоединения к источнику кислорода, с другой стороны образует петлю. Срок годности – 5 лет, стерильный, однократного применения.</w:t>
            </w:r>
          </w:p>
        </w:tc>
        <w:tc>
          <w:tcPr>
            <w:tcW w:w="1134" w:type="dxa"/>
          </w:tcPr>
          <w:p w14:paraId="5253297C" w14:textId="3A82F769" w:rsidR="002041CB" w:rsidRPr="005917BF" w:rsidRDefault="002041CB" w:rsidP="002041CB">
            <w:pPr>
              <w:spacing w:after="20"/>
              <w:ind w:left="20"/>
              <w:rPr>
                <w:rFonts w:ascii="Times New Roman" w:hAnsi="Times New Roman" w:cs="Times New Roman"/>
                <w:sz w:val="24"/>
                <w:szCs w:val="24"/>
              </w:rPr>
            </w:pPr>
            <w:r w:rsidRPr="002E4931">
              <w:rPr>
                <w:rFonts w:ascii="Times New Roman" w:hAnsi="Times New Roman" w:cs="Times New Roman"/>
                <w:color w:val="000000"/>
                <w:sz w:val="24"/>
                <w:szCs w:val="24"/>
              </w:rPr>
              <w:lastRenderedPageBreak/>
              <w:t>штука</w:t>
            </w:r>
          </w:p>
        </w:tc>
        <w:tc>
          <w:tcPr>
            <w:tcW w:w="992" w:type="dxa"/>
          </w:tcPr>
          <w:p w14:paraId="5B6B4C18" w14:textId="4D5A5986" w:rsidR="002041CB" w:rsidRPr="005917BF" w:rsidRDefault="002041CB" w:rsidP="002041CB">
            <w:pPr>
              <w:spacing w:after="20"/>
              <w:rPr>
                <w:rFonts w:ascii="Times New Roman" w:hAnsi="Times New Roman" w:cs="Times New Roman"/>
                <w:sz w:val="24"/>
                <w:szCs w:val="24"/>
              </w:rPr>
            </w:pPr>
            <w:r w:rsidRPr="002E4931">
              <w:rPr>
                <w:rFonts w:ascii="Times New Roman" w:hAnsi="Times New Roman" w:cs="Times New Roman"/>
                <w:color w:val="000000"/>
                <w:lang w:val="en-US"/>
              </w:rPr>
              <w:t>50</w:t>
            </w:r>
          </w:p>
        </w:tc>
        <w:tc>
          <w:tcPr>
            <w:tcW w:w="993" w:type="dxa"/>
          </w:tcPr>
          <w:p w14:paraId="3E530A96" w14:textId="1E29567A" w:rsidR="002041CB" w:rsidRPr="005917BF" w:rsidRDefault="002041CB" w:rsidP="002041CB">
            <w:pPr>
              <w:rPr>
                <w:rFonts w:ascii="Times New Roman" w:hAnsi="Times New Roman" w:cs="Times New Roman"/>
                <w:color w:val="000000"/>
                <w:sz w:val="24"/>
                <w:szCs w:val="24"/>
              </w:rPr>
            </w:pPr>
            <w:r w:rsidRPr="002E4931">
              <w:rPr>
                <w:rFonts w:ascii="Times New Roman" w:hAnsi="Times New Roman" w:cs="Times New Roman"/>
                <w:color w:val="000000"/>
              </w:rPr>
              <w:t>923,55</w:t>
            </w:r>
          </w:p>
        </w:tc>
        <w:tc>
          <w:tcPr>
            <w:tcW w:w="1162" w:type="dxa"/>
          </w:tcPr>
          <w:p w14:paraId="12C9FC7A" w14:textId="32E75645" w:rsidR="002041CB" w:rsidRPr="005917BF" w:rsidRDefault="002041CB" w:rsidP="002041CB">
            <w:pPr>
              <w:rPr>
                <w:rFonts w:ascii="Times New Roman" w:hAnsi="Times New Roman" w:cs="Times New Roman"/>
                <w:sz w:val="24"/>
                <w:szCs w:val="24"/>
              </w:rPr>
            </w:pPr>
            <w:r w:rsidRPr="002E4931">
              <w:rPr>
                <w:rFonts w:ascii="Times New Roman" w:hAnsi="Times New Roman" w:cs="Times New Roman"/>
                <w:lang w:val="en-US"/>
              </w:rPr>
              <w:t>46177</w:t>
            </w:r>
            <w:r w:rsidRPr="002E4931">
              <w:rPr>
                <w:rFonts w:ascii="Times New Roman" w:hAnsi="Times New Roman" w:cs="Times New Roman"/>
              </w:rPr>
              <w:t>,</w:t>
            </w:r>
            <w:r w:rsidRPr="002E4931">
              <w:rPr>
                <w:rFonts w:ascii="Times New Roman" w:hAnsi="Times New Roman" w:cs="Times New Roman"/>
                <w:lang w:val="en-US"/>
              </w:rPr>
              <w:t>5</w:t>
            </w:r>
          </w:p>
        </w:tc>
        <w:tc>
          <w:tcPr>
            <w:tcW w:w="1531" w:type="dxa"/>
          </w:tcPr>
          <w:p w14:paraId="6FE567A3" w14:textId="77777777" w:rsidR="002041CB" w:rsidRPr="002E4931" w:rsidRDefault="002041CB" w:rsidP="002041CB">
            <w:pPr>
              <w:rPr>
                <w:rFonts w:ascii="Times New Roman" w:hAnsi="Times New Roman" w:cs="Times New Roman"/>
              </w:rPr>
            </w:pPr>
            <w:r w:rsidRPr="002E4931">
              <w:rPr>
                <w:rFonts w:ascii="Times New Roman" w:hAnsi="Times New Roman" w:cs="Times New Roman"/>
              </w:rPr>
              <w:t>15 дней</w:t>
            </w:r>
          </w:p>
          <w:p w14:paraId="69E7A1F2" w14:textId="77777777" w:rsidR="002041CB" w:rsidRPr="005917BF" w:rsidRDefault="002041CB" w:rsidP="002041CB">
            <w:pPr>
              <w:rPr>
                <w:rFonts w:ascii="Times New Roman" w:hAnsi="Times New Roman" w:cs="Times New Roman"/>
                <w:sz w:val="24"/>
                <w:szCs w:val="24"/>
              </w:rPr>
            </w:pPr>
          </w:p>
        </w:tc>
        <w:tc>
          <w:tcPr>
            <w:tcW w:w="2013" w:type="dxa"/>
          </w:tcPr>
          <w:p w14:paraId="763CA1A5" w14:textId="4EC5B87F" w:rsidR="002041CB" w:rsidRPr="005917BF" w:rsidRDefault="002041CB" w:rsidP="002041CB">
            <w:pPr>
              <w:rPr>
                <w:rFonts w:ascii="Times New Roman" w:hAnsi="Times New Roman" w:cs="Times New Roman"/>
                <w:sz w:val="24"/>
                <w:szCs w:val="24"/>
              </w:rPr>
            </w:pPr>
            <w:r w:rsidRPr="002E4931">
              <w:rPr>
                <w:rFonts w:ascii="Times New Roman" w:hAnsi="Times New Roman" w:cs="Times New Roman"/>
              </w:rPr>
              <w:t>СКО,г. Петропавловск, ул. Ульянова 98</w:t>
            </w:r>
          </w:p>
        </w:tc>
      </w:tr>
      <w:tr w:rsidR="002041CB" w:rsidRPr="005917BF" w14:paraId="75F8869B" w14:textId="77777777" w:rsidTr="00DA5ACB">
        <w:tc>
          <w:tcPr>
            <w:tcW w:w="516" w:type="dxa"/>
          </w:tcPr>
          <w:p w14:paraId="2FB68E6A" w14:textId="1243C9B7" w:rsidR="002041CB" w:rsidRPr="005917BF" w:rsidRDefault="002041CB" w:rsidP="002041CB">
            <w:pPr>
              <w:rPr>
                <w:rFonts w:ascii="Times New Roman" w:hAnsi="Times New Roman" w:cs="Times New Roman"/>
                <w:sz w:val="24"/>
                <w:szCs w:val="24"/>
              </w:rPr>
            </w:pPr>
            <w:r>
              <w:rPr>
                <w:rFonts w:ascii="Times New Roman" w:hAnsi="Times New Roman" w:cs="Times New Roman"/>
                <w:sz w:val="24"/>
                <w:szCs w:val="24"/>
              </w:rPr>
              <w:t>7</w:t>
            </w:r>
          </w:p>
        </w:tc>
        <w:tc>
          <w:tcPr>
            <w:tcW w:w="3307" w:type="dxa"/>
          </w:tcPr>
          <w:p w14:paraId="09824071" w14:textId="4D9E2255" w:rsidR="002041CB" w:rsidRPr="005917BF" w:rsidRDefault="002041CB" w:rsidP="002041CB">
            <w:pPr>
              <w:rPr>
                <w:rFonts w:ascii="Times New Roman" w:hAnsi="Times New Roman" w:cs="Times New Roman"/>
                <w:color w:val="000000"/>
                <w:sz w:val="24"/>
                <w:szCs w:val="24"/>
              </w:rPr>
            </w:pPr>
            <w:r w:rsidRPr="000B4558">
              <w:rPr>
                <w:rFonts w:ascii="Times New Roman" w:hAnsi="Times New Roman" w:cs="Times New Roman"/>
              </w:rPr>
              <w:t>Маска кислородная с трубкой  детская удлиненная</w:t>
            </w:r>
          </w:p>
        </w:tc>
        <w:tc>
          <w:tcPr>
            <w:tcW w:w="3798" w:type="dxa"/>
          </w:tcPr>
          <w:p w14:paraId="46980134" w14:textId="77777777" w:rsidR="002041CB" w:rsidRPr="000B4558" w:rsidRDefault="002041CB" w:rsidP="002041CB">
            <w:pPr>
              <w:pStyle w:val="TableParagraph"/>
              <w:rPr>
                <w:rFonts w:ascii="Times New Roman" w:hAnsi="Times New Roman" w:cs="Times New Roman"/>
                <w:lang w:val="ru-RU"/>
              </w:rPr>
            </w:pPr>
            <w:r w:rsidRPr="000B4558">
              <w:rPr>
                <w:rStyle w:val="aa"/>
                <w:rFonts w:ascii="Times New Roman" w:hAnsi="Times New Roman" w:cs="Times New Roman"/>
                <w:lang w:val="ru-RU"/>
              </w:rPr>
              <w:t xml:space="preserve">Маска лицевая кислородная размер </w:t>
            </w:r>
            <w:r w:rsidRPr="000B4558">
              <w:rPr>
                <w:rStyle w:val="aa"/>
                <w:rFonts w:ascii="Times New Roman" w:hAnsi="Times New Roman" w:cs="Times New Roman"/>
              </w:rPr>
              <w:t>S</w:t>
            </w:r>
            <w:r w:rsidRPr="000B4558">
              <w:rPr>
                <w:rFonts w:ascii="Times New Roman" w:hAnsi="Times New Roman" w:cs="Times New Roman"/>
                <w:lang w:val="ru-RU"/>
              </w:rPr>
              <w:t xml:space="preserve">  детская </w:t>
            </w:r>
            <w:r w:rsidRPr="000B4558">
              <w:rPr>
                <w:rFonts w:ascii="Times New Roman" w:hAnsi="Times New Roman" w:cs="Times New Roman"/>
                <w:b/>
                <w:lang w:val="ru-RU"/>
              </w:rPr>
              <w:t xml:space="preserve">  </w:t>
            </w:r>
            <w:r w:rsidRPr="000B4558">
              <w:rPr>
                <w:rFonts w:ascii="Times New Roman" w:hAnsi="Times New Roman" w:cs="Times New Roman"/>
                <w:lang w:val="ru-RU"/>
              </w:rPr>
              <w:t xml:space="preserve">удлиненная применяется в анестезиологии и интенсивной терапии, </w:t>
            </w:r>
            <w:r w:rsidRPr="000B4558">
              <w:rPr>
                <w:rFonts w:ascii="Times New Roman" w:hAnsi="Times New Roman" w:cs="Times New Roman"/>
              </w:rPr>
              <w:t> </w:t>
            </w:r>
            <w:r w:rsidRPr="000B4558">
              <w:rPr>
                <w:rFonts w:ascii="Times New Roman" w:hAnsi="Times New Roman" w:cs="Times New Roman"/>
                <w:lang w:val="ru-RU"/>
              </w:rPr>
              <w:t>используется для кратковременной подачи кислорода фиксированной концентрации, как в стационарных, так и в амбулаторных условиях.</w:t>
            </w:r>
          </w:p>
          <w:p w14:paraId="64EEF0E9" w14:textId="5072F810" w:rsidR="002041CB" w:rsidRPr="005917BF" w:rsidRDefault="002041CB" w:rsidP="002041CB">
            <w:pPr>
              <w:spacing w:after="20"/>
              <w:ind w:left="20"/>
              <w:rPr>
                <w:rFonts w:ascii="Times New Roman" w:hAnsi="Times New Roman" w:cs="Times New Roman"/>
                <w:color w:val="000000"/>
                <w:sz w:val="24"/>
                <w:szCs w:val="24"/>
              </w:rPr>
            </w:pPr>
            <w:r w:rsidRPr="000B4558">
              <w:rPr>
                <w:rFonts w:ascii="Times New Roman" w:hAnsi="Times New Roman" w:cs="Times New Roman"/>
              </w:rPr>
              <w:t xml:space="preserve">Стерильная, одноразовая, из прозрачного термопластичного имплантационно-нетоксичного ПВХ, с удлинительной трубкой 2.1 м, имеет отверстия на боковых поверхностях маски, обеспечивает доставку кислорода с концентрацией на вдохе до 60% при потоке 6-10 л/мин, коннектор подсоединяется к любым кислородным магистралям, фиксируется на лице пациента  при помощи гибкого носового зажима и эластичной ленты, края маски гладкой закругленной формы, возможность подсоединения </w:t>
            </w:r>
            <w:r w:rsidRPr="000B4558">
              <w:rPr>
                <w:rFonts w:ascii="Times New Roman" w:hAnsi="Times New Roman" w:cs="Times New Roman"/>
              </w:rPr>
              <w:lastRenderedPageBreak/>
              <w:t>небулайзера, увлажнителя, не содержит фталатов.</w:t>
            </w:r>
          </w:p>
        </w:tc>
        <w:tc>
          <w:tcPr>
            <w:tcW w:w="1134" w:type="dxa"/>
          </w:tcPr>
          <w:p w14:paraId="3D9D0DE2" w14:textId="65A36549" w:rsidR="002041CB" w:rsidRPr="005917BF" w:rsidRDefault="002041CB" w:rsidP="002041CB">
            <w:pPr>
              <w:spacing w:after="20"/>
              <w:ind w:left="20"/>
              <w:rPr>
                <w:rFonts w:ascii="Times New Roman" w:hAnsi="Times New Roman" w:cs="Times New Roman"/>
                <w:sz w:val="24"/>
                <w:szCs w:val="24"/>
              </w:rPr>
            </w:pPr>
            <w:r w:rsidRPr="000B4558">
              <w:rPr>
                <w:rFonts w:ascii="Times New Roman" w:hAnsi="Times New Roman" w:cs="Times New Roman"/>
              </w:rPr>
              <w:lastRenderedPageBreak/>
              <w:t>шт</w:t>
            </w:r>
          </w:p>
        </w:tc>
        <w:tc>
          <w:tcPr>
            <w:tcW w:w="992" w:type="dxa"/>
          </w:tcPr>
          <w:p w14:paraId="4D2A7EE0" w14:textId="48719BCD" w:rsidR="002041CB" w:rsidRPr="005917BF" w:rsidRDefault="002041CB" w:rsidP="002041CB">
            <w:pPr>
              <w:spacing w:after="20"/>
              <w:rPr>
                <w:rFonts w:ascii="Times New Roman" w:hAnsi="Times New Roman" w:cs="Times New Roman"/>
                <w:sz w:val="24"/>
                <w:szCs w:val="24"/>
              </w:rPr>
            </w:pPr>
            <w:r>
              <w:rPr>
                <w:rFonts w:ascii="Times New Roman" w:hAnsi="Times New Roman" w:cs="Times New Roman"/>
              </w:rPr>
              <w:t>25</w:t>
            </w:r>
          </w:p>
        </w:tc>
        <w:tc>
          <w:tcPr>
            <w:tcW w:w="993" w:type="dxa"/>
          </w:tcPr>
          <w:p w14:paraId="7252472A" w14:textId="4972F218" w:rsidR="002041CB" w:rsidRPr="005917BF" w:rsidRDefault="002041CB" w:rsidP="002041CB">
            <w:pPr>
              <w:rPr>
                <w:rFonts w:ascii="Times New Roman" w:hAnsi="Times New Roman" w:cs="Times New Roman"/>
                <w:color w:val="000000"/>
                <w:sz w:val="24"/>
                <w:szCs w:val="24"/>
              </w:rPr>
            </w:pPr>
            <w:r>
              <w:rPr>
                <w:rFonts w:ascii="Times New Roman" w:hAnsi="Times New Roman" w:cs="Times New Roman"/>
                <w:color w:val="000000"/>
              </w:rPr>
              <w:t>358,0</w:t>
            </w:r>
          </w:p>
        </w:tc>
        <w:tc>
          <w:tcPr>
            <w:tcW w:w="1162" w:type="dxa"/>
          </w:tcPr>
          <w:p w14:paraId="598116C2" w14:textId="59BE6EC4" w:rsidR="002041CB" w:rsidRPr="005917BF" w:rsidRDefault="002041CB" w:rsidP="002041CB">
            <w:pPr>
              <w:rPr>
                <w:rFonts w:ascii="Times New Roman" w:hAnsi="Times New Roman" w:cs="Times New Roman"/>
                <w:sz w:val="24"/>
                <w:szCs w:val="24"/>
              </w:rPr>
            </w:pPr>
            <w:r>
              <w:rPr>
                <w:rFonts w:ascii="Times New Roman" w:hAnsi="Times New Roman" w:cs="Times New Roman"/>
              </w:rPr>
              <w:t>8950</w:t>
            </w:r>
          </w:p>
        </w:tc>
        <w:tc>
          <w:tcPr>
            <w:tcW w:w="1531" w:type="dxa"/>
          </w:tcPr>
          <w:p w14:paraId="79AC2C31" w14:textId="77777777" w:rsidR="002041CB" w:rsidRPr="000B4558" w:rsidRDefault="002041CB" w:rsidP="002041CB">
            <w:pPr>
              <w:rPr>
                <w:rFonts w:ascii="Times New Roman" w:hAnsi="Times New Roman" w:cs="Times New Roman"/>
              </w:rPr>
            </w:pPr>
            <w:r w:rsidRPr="000B4558">
              <w:rPr>
                <w:rFonts w:ascii="Times New Roman" w:hAnsi="Times New Roman" w:cs="Times New Roman"/>
              </w:rPr>
              <w:t>15 дней</w:t>
            </w:r>
          </w:p>
          <w:p w14:paraId="4852FE19" w14:textId="77777777" w:rsidR="002041CB" w:rsidRPr="005917BF" w:rsidRDefault="002041CB" w:rsidP="002041CB">
            <w:pPr>
              <w:rPr>
                <w:rFonts w:ascii="Times New Roman" w:hAnsi="Times New Roman" w:cs="Times New Roman"/>
                <w:sz w:val="24"/>
                <w:szCs w:val="24"/>
              </w:rPr>
            </w:pPr>
          </w:p>
        </w:tc>
        <w:tc>
          <w:tcPr>
            <w:tcW w:w="2013" w:type="dxa"/>
          </w:tcPr>
          <w:p w14:paraId="32EAD4F5" w14:textId="5D284F95" w:rsidR="002041CB" w:rsidRPr="005917BF" w:rsidRDefault="002041CB" w:rsidP="002041CB">
            <w:pPr>
              <w:rPr>
                <w:rFonts w:ascii="Times New Roman" w:hAnsi="Times New Roman" w:cs="Times New Roman"/>
                <w:sz w:val="24"/>
                <w:szCs w:val="24"/>
              </w:rPr>
            </w:pPr>
            <w:r w:rsidRPr="000B4558">
              <w:rPr>
                <w:rFonts w:ascii="Times New Roman" w:hAnsi="Times New Roman" w:cs="Times New Roman"/>
              </w:rPr>
              <w:t>СКО,г. Петропавловск, ул. Ульянова 98</w:t>
            </w:r>
          </w:p>
        </w:tc>
      </w:tr>
      <w:tr w:rsidR="002041CB" w:rsidRPr="005917BF" w14:paraId="71407B18" w14:textId="77777777" w:rsidTr="00DA5ACB">
        <w:tc>
          <w:tcPr>
            <w:tcW w:w="516" w:type="dxa"/>
          </w:tcPr>
          <w:p w14:paraId="01EEBB60" w14:textId="6E81E3AA" w:rsidR="002041CB" w:rsidRPr="005917BF" w:rsidRDefault="002041CB" w:rsidP="002041CB">
            <w:pPr>
              <w:rPr>
                <w:rFonts w:ascii="Times New Roman" w:hAnsi="Times New Roman" w:cs="Times New Roman"/>
                <w:sz w:val="24"/>
                <w:szCs w:val="24"/>
              </w:rPr>
            </w:pPr>
            <w:r>
              <w:rPr>
                <w:rFonts w:ascii="Times New Roman" w:hAnsi="Times New Roman" w:cs="Times New Roman"/>
                <w:sz w:val="24"/>
                <w:szCs w:val="24"/>
              </w:rPr>
              <w:t>8</w:t>
            </w:r>
          </w:p>
        </w:tc>
        <w:tc>
          <w:tcPr>
            <w:tcW w:w="3307" w:type="dxa"/>
          </w:tcPr>
          <w:p w14:paraId="3E96FC96" w14:textId="0807D71D" w:rsidR="002041CB" w:rsidRPr="005917BF" w:rsidRDefault="002041CB" w:rsidP="002041CB">
            <w:pPr>
              <w:rPr>
                <w:rFonts w:ascii="Times New Roman" w:hAnsi="Times New Roman" w:cs="Times New Roman"/>
                <w:color w:val="000000"/>
                <w:sz w:val="24"/>
                <w:szCs w:val="24"/>
              </w:rPr>
            </w:pPr>
            <w:r w:rsidRPr="000B4558">
              <w:rPr>
                <w:rFonts w:ascii="Times New Roman" w:hAnsi="Times New Roman" w:cs="Times New Roman"/>
              </w:rPr>
              <w:t>Маска кислородная с трубкой взрослая удлиненная</w:t>
            </w:r>
          </w:p>
        </w:tc>
        <w:tc>
          <w:tcPr>
            <w:tcW w:w="3798" w:type="dxa"/>
          </w:tcPr>
          <w:p w14:paraId="2FD42BCF" w14:textId="77777777" w:rsidR="002041CB" w:rsidRPr="000B4558" w:rsidRDefault="002041CB" w:rsidP="002041CB">
            <w:pPr>
              <w:pStyle w:val="TableParagraph"/>
              <w:rPr>
                <w:rFonts w:ascii="Times New Roman" w:hAnsi="Times New Roman" w:cs="Times New Roman"/>
                <w:lang w:val="ru-RU"/>
              </w:rPr>
            </w:pPr>
            <w:r w:rsidRPr="000B4558">
              <w:rPr>
                <w:rStyle w:val="aa"/>
                <w:rFonts w:ascii="Times New Roman" w:hAnsi="Times New Roman" w:cs="Times New Roman"/>
                <w:lang w:val="ru-RU"/>
              </w:rPr>
              <w:t xml:space="preserve">Маска лицевая кислородная размер </w:t>
            </w:r>
            <w:r w:rsidRPr="000B4558">
              <w:rPr>
                <w:rStyle w:val="aa"/>
                <w:rFonts w:ascii="Times New Roman" w:hAnsi="Times New Roman" w:cs="Times New Roman"/>
              </w:rPr>
              <w:t>L</w:t>
            </w:r>
            <w:r w:rsidRPr="000B4558">
              <w:rPr>
                <w:rFonts w:ascii="Times New Roman" w:hAnsi="Times New Roman" w:cs="Times New Roman"/>
                <w:lang w:val="ru-RU"/>
              </w:rPr>
              <w:t xml:space="preserve">  взрослая </w:t>
            </w:r>
            <w:r w:rsidRPr="000B4558">
              <w:rPr>
                <w:rFonts w:ascii="Times New Roman" w:hAnsi="Times New Roman" w:cs="Times New Roman"/>
                <w:b/>
                <w:lang w:val="ru-RU"/>
              </w:rPr>
              <w:t xml:space="preserve">  </w:t>
            </w:r>
            <w:r w:rsidRPr="000B4558">
              <w:rPr>
                <w:rFonts w:ascii="Times New Roman" w:hAnsi="Times New Roman" w:cs="Times New Roman"/>
                <w:lang w:val="ru-RU"/>
              </w:rPr>
              <w:t xml:space="preserve">удлиненная применяется в анестезиологии и интенсивной терапии, </w:t>
            </w:r>
            <w:r w:rsidRPr="000B4558">
              <w:rPr>
                <w:rFonts w:ascii="Times New Roman" w:hAnsi="Times New Roman" w:cs="Times New Roman"/>
              </w:rPr>
              <w:t> </w:t>
            </w:r>
            <w:r w:rsidRPr="000B4558">
              <w:rPr>
                <w:rFonts w:ascii="Times New Roman" w:hAnsi="Times New Roman" w:cs="Times New Roman"/>
                <w:lang w:val="ru-RU"/>
              </w:rPr>
              <w:t>используется для кратковременной подачи кислорода фиксированной концентрации, как в стационарных, так и в амбулаторных условиях.</w:t>
            </w:r>
          </w:p>
          <w:p w14:paraId="4164CE80" w14:textId="79A1677B" w:rsidR="002041CB" w:rsidRPr="005917BF" w:rsidRDefault="002041CB" w:rsidP="002041CB">
            <w:pPr>
              <w:spacing w:after="20"/>
              <w:ind w:left="20"/>
              <w:rPr>
                <w:rFonts w:ascii="Times New Roman" w:hAnsi="Times New Roman" w:cs="Times New Roman"/>
                <w:color w:val="000000"/>
                <w:sz w:val="24"/>
                <w:szCs w:val="24"/>
              </w:rPr>
            </w:pPr>
            <w:r w:rsidRPr="000B4558">
              <w:rPr>
                <w:rFonts w:ascii="Times New Roman" w:hAnsi="Times New Roman" w:cs="Times New Roman"/>
              </w:rPr>
              <w:t>Стерильная, одноразовая, из прозрачного термопластичного имплантационно-нетоксичного ПВХ, с удлинительной трубкой 2.1 м, имеет отверстия на боковых поверхностях маски, обеспечивает доставку кислорода с концентрацией на вдохе до 60% при потоке 6-10 л/мин, коннектор подсоединяется к любым кислородным магистралям, фиксируется на лице пациента  при помощи гибкого носового зажима и эластичной ленты, края маски гладкой закругленной формы, возможность подсоединения небулайзера, увлажнителя, не содержит фталатов.</w:t>
            </w:r>
          </w:p>
        </w:tc>
        <w:tc>
          <w:tcPr>
            <w:tcW w:w="1134" w:type="dxa"/>
          </w:tcPr>
          <w:p w14:paraId="5352E455" w14:textId="400BDE3B" w:rsidR="002041CB" w:rsidRPr="005917BF" w:rsidRDefault="002041CB" w:rsidP="002041CB">
            <w:pPr>
              <w:spacing w:after="20"/>
              <w:ind w:left="20"/>
              <w:rPr>
                <w:rFonts w:ascii="Times New Roman" w:hAnsi="Times New Roman" w:cs="Times New Roman"/>
                <w:sz w:val="24"/>
                <w:szCs w:val="24"/>
              </w:rPr>
            </w:pPr>
            <w:r w:rsidRPr="000B4558">
              <w:rPr>
                <w:rFonts w:ascii="Times New Roman" w:hAnsi="Times New Roman" w:cs="Times New Roman"/>
              </w:rPr>
              <w:t>шт</w:t>
            </w:r>
          </w:p>
        </w:tc>
        <w:tc>
          <w:tcPr>
            <w:tcW w:w="992" w:type="dxa"/>
          </w:tcPr>
          <w:p w14:paraId="2E0E76EF" w14:textId="225963B6" w:rsidR="002041CB" w:rsidRPr="005917BF" w:rsidRDefault="002041CB" w:rsidP="002041CB">
            <w:pPr>
              <w:spacing w:after="20"/>
              <w:rPr>
                <w:rFonts w:ascii="Times New Roman" w:hAnsi="Times New Roman" w:cs="Times New Roman"/>
                <w:sz w:val="24"/>
                <w:szCs w:val="24"/>
              </w:rPr>
            </w:pPr>
            <w:r>
              <w:rPr>
                <w:rFonts w:ascii="Times New Roman" w:hAnsi="Times New Roman" w:cs="Times New Roman"/>
              </w:rPr>
              <w:t>25</w:t>
            </w:r>
          </w:p>
        </w:tc>
        <w:tc>
          <w:tcPr>
            <w:tcW w:w="993" w:type="dxa"/>
          </w:tcPr>
          <w:p w14:paraId="7BF5716F" w14:textId="5A5314A2" w:rsidR="002041CB" w:rsidRPr="005917BF" w:rsidRDefault="002041CB" w:rsidP="002041CB">
            <w:pPr>
              <w:rPr>
                <w:rFonts w:ascii="Times New Roman" w:hAnsi="Times New Roman" w:cs="Times New Roman"/>
                <w:color w:val="000000"/>
                <w:sz w:val="24"/>
                <w:szCs w:val="24"/>
              </w:rPr>
            </w:pPr>
            <w:r>
              <w:rPr>
                <w:rFonts w:ascii="Times New Roman" w:hAnsi="Times New Roman" w:cs="Times New Roman"/>
              </w:rPr>
              <w:t>550,0</w:t>
            </w:r>
          </w:p>
        </w:tc>
        <w:tc>
          <w:tcPr>
            <w:tcW w:w="1162" w:type="dxa"/>
          </w:tcPr>
          <w:p w14:paraId="120D9B86" w14:textId="404B6AAF" w:rsidR="002041CB" w:rsidRPr="005917BF" w:rsidRDefault="002041CB" w:rsidP="002041CB">
            <w:pPr>
              <w:rPr>
                <w:rFonts w:ascii="Times New Roman" w:hAnsi="Times New Roman" w:cs="Times New Roman"/>
                <w:sz w:val="24"/>
                <w:szCs w:val="24"/>
              </w:rPr>
            </w:pPr>
            <w:r>
              <w:rPr>
                <w:rFonts w:ascii="Times New Roman" w:hAnsi="Times New Roman" w:cs="Times New Roman"/>
              </w:rPr>
              <w:t>13750</w:t>
            </w:r>
          </w:p>
        </w:tc>
        <w:tc>
          <w:tcPr>
            <w:tcW w:w="1531" w:type="dxa"/>
          </w:tcPr>
          <w:p w14:paraId="2848A1A1" w14:textId="77777777" w:rsidR="002041CB" w:rsidRPr="000B4558" w:rsidRDefault="002041CB" w:rsidP="002041CB">
            <w:pPr>
              <w:rPr>
                <w:rFonts w:ascii="Times New Roman" w:hAnsi="Times New Roman" w:cs="Times New Roman"/>
              </w:rPr>
            </w:pPr>
            <w:r w:rsidRPr="000B4558">
              <w:rPr>
                <w:rFonts w:ascii="Times New Roman" w:hAnsi="Times New Roman" w:cs="Times New Roman"/>
              </w:rPr>
              <w:t>15 дней</w:t>
            </w:r>
          </w:p>
          <w:p w14:paraId="2F14223F" w14:textId="77777777" w:rsidR="002041CB" w:rsidRPr="005917BF" w:rsidRDefault="002041CB" w:rsidP="002041CB">
            <w:pPr>
              <w:rPr>
                <w:rFonts w:ascii="Times New Roman" w:hAnsi="Times New Roman" w:cs="Times New Roman"/>
                <w:sz w:val="24"/>
                <w:szCs w:val="24"/>
              </w:rPr>
            </w:pPr>
          </w:p>
        </w:tc>
        <w:tc>
          <w:tcPr>
            <w:tcW w:w="2013" w:type="dxa"/>
          </w:tcPr>
          <w:p w14:paraId="32729810" w14:textId="056D601A" w:rsidR="002041CB" w:rsidRPr="005917BF" w:rsidRDefault="002041CB" w:rsidP="002041CB">
            <w:pPr>
              <w:rPr>
                <w:rFonts w:ascii="Times New Roman" w:hAnsi="Times New Roman" w:cs="Times New Roman"/>
                <w:sz w:val="24"/>
                <w:szCs w:val="24"/>
              </w:rPr>
            </w:pPr>
            <w:r w:rsidRPr="000B4558">
              <w:rPr>
                <w:rFonts w:ascii="Times New Roman" w:hAnsi="Times New Roman" w:cs="Times New Roman"/>
              </w:rPr>
              <w:t>СКО,г. Петропавловск, ул. Ульянова 98</w:t>
            </w:r>
          </w:p>
        </w:tc>
      </w:tr>
    </w:tbl>
    <w:p w14:paraId="1D413FFC" w14:textId="77777777" w:rsidR="00B4023F" w:rsidRPr="00D46DA4" w:rsidRDefault="00B4023F" w:rsidP="00B4023F">
      <w:pPr>
        <w:pStyle w:val="a7"/>
        <w:rPr>
          <w:rFonts w:ascii="Times New Roman" w:eastAsia="Times New Roman" w:hAnsi="Times New Roman" w:cs="Times New Roman"/>
          <w:sz w:val="24"/>
          <w:szCs w:val="24"/>
        </w:rPr>
      </w:pPr>
    </w:p>
    <w:p w14:paraId="6B40681B" w14:textId="77777777" w:rsidR="00B4023F" w:rsidRPr="00D46DA4" w:rsidRDefault="00B4023F" w:rsidP="00B4023F">
      <w:pPr>
        <w:pStyle w:val="a7"/>
        <w:ind w:firstLine="708"/>
        <w:rPr>
          <w:rFonts w:ascii="Times New Roman" w:hAnsi="Times New Roman" w:cs="Times New Roman"/>
          <w:sz w:val="24"/>
          <w:szCs w:val="24"/>
        </w:rPr>
      </w:pPr>
      <w:r w:rsidRPr="005D3683">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 xml:space="preserve">. </w:t>
      </w:r>
      <w:r w:rsidRPr="00D46DA4">
        <w:rPr>
          <w:rFonts w:ascii="Times New Roman" w:eastAsia="Times New Roman" w:hAnsi="Times New Roman" w:cs="Times New Roman"/>
          <w:sz w:val="24"/>
          <w:szCs w:val="24"/>
        </w:rPr>
        <w:t xml:space="preserve">Обоснования применения данного способа- в соответствии с </w:t>
      </w:r>
      <w:r w:rsidRPr="00D46DA4">
        <w:rPr>
          <w:rFonts w:ascii="Times New Roman" w:hAnsi="Times New Roman" w:cs="Times New Roman"/>
          <w:sz w:val="24"/>
          <w:szCs w:val="24"/>
          <w:lang w:val="kk-KZ"/>
        </w:rPr>
        <w:t xml:space="preserve">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w:t>
      </w:r>
      <w:r w:rsidRPr="00D46DA4">
        <w:rPr>
          <w:rFonts w:ascii="Times New Roman" w:eastAsia="Times New Roman" w:hAnsi="Times New Roman" w:cs="Times New Roman"/>
          <w:sz w:val="24"/>
          <w:szCs w:val="24"/>
        </w:rPr>
        <w:t>от 07.06.2023 года №110 (далее Правила) в соответствии с потребностью:</w:t>
      </w:r>
    </w:p>
    <w:p w14:paraId="1A11DC7E" w14:textId="5F32BD4C" w:rsidR="00776925" w:rsidRDefault="00B4023F" w:rsidP="00B4023F">
      <w:pPr>
        <w:pStyle w:val="a7"/>
        <w:ind w:firstLine="708"/>
        <w:rPr>
          <w:rFonts w:ascii="Times New Roman" w:eastAsia="Times New Roman" w:hAnsi="Times New Roman" w:cs="Times New Roman"/>
          <w:sz w:val="24"/>
          <w:szCs w:val="24"/>
        </w:rPr>
      </w:pPr>
      <w:r w:rsidRPr="00D46DA4">
        <w:rPr>
          <w:rFonts w:ascii="Times New Roman" w:hAnsi="Times New Roman" w:cs="Times New Roman"/>
          <w:noProof/>
          <w:sz w:val="24"/>
          <w:szCs w:val="24"/>
        </w:rPr>
        <mc:AlternateContent>
          <mc:Choice Requires="wpi">
            <w:drawing>
              <wp:anchor distT="0" distB="0" distL="114300" distR="114300" simplePos="0" relativeHeight="251665408" behindDoc="0" locked="0" layoutInCell="1" allowOverlap="1" wp14:anchorId="17833A4C" wp14:editId="2060464F">
                <wp:simplePos x="0" y="0"/>
                <wp:positionH relativeFrom="column">
                  <wp:posOffset>9507220</wp:posOffset>
                </wp:positionH>
                <wp:positionV relativeFrom="paragraph">
                  <wp:posOffset>1053465</wp:posOffset>
                </wp:positionV>
                <wp:extent cx="36830" cy="216535"/>
                <wp:effectExtent l="58420" t="63500" r="47625" b="53340"/>
                <wp:wrapNone/>
                <wp:docPr id="1565627517" name="Рукописный ввод 1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spect="1" noEditPoints="1" noChangeArrowheads="1" noChangeShapeType="1"/>
                        </w14:cNvContentPartPr>
                      </w14:nvContentPartPr>
                      <w14:xfrm>
                        <a:off x="0" y="0"/>
                        <a:ext cx="36830" cy="216535"/>
                      </w14:xfrm>
                    </w14:contentPart>
                  </a:graphicData>
                </a:graphic>
                <wp14:sizeRelH relativeFrom="page">
                  <wp14:pctWidth>0</wp14:pctWidth>
                </wp14:sizeRelH>
                <wp14:sizeRelV relativeFrom="page">
                  <wp14:pctHeight>0</wp14:pctHeight>
                </wp14:sizeRelV>
              </wp:anchor>
            </w:drawing>
          </mc:Choice>
          <mc:Fallback>
            <w:pict>
              <v:shapetype w14:anchorId="5A7558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15" o:spid="_x0000_s1026" type="#_x0000_t75" style="position:absolute;margin-left:603.6pt;margin-top:-769.55pt;width:290pt;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">
                <v:imagedata r:id="rId11" o:title=""/>
                <o:lock v:ext="edit" rotation="t" verticies="t" shapetype="t"/>
              </v:shape>
            </w:pict>
          </mc:Fallback>
        </mc:AlternateContent>
      </w:r>
      <w:r w:rsidRPr="00D46DA4">
        <w:rPr>
          <w:rFonts w:ascii="Times New Roman" w:eastAsia="Times New Roman" w:hAnsi="Times New Roman" w:cs="Times New Roman"/>
          <w:sz w:val="24"/>
          <w:szCs w:val="24"/>
          <w:lang w:val="kk-KZ"/>
        </w:rPr>
        <w:t>П</w:t>
      </w:r>
      <w:r w:rsidRPr="00D46DA4">
        <w:rPr>
          <w:rFonts w:ascii="Times New Roman" w:eastAsia="Times New Roman" w:hAnsi="Times New Roman" w:cs="Times New Roman"/>
          <w:sz w:val="24"/>
          <w:szCs w:val="24"/>
        </w:rPr>
        <w:t>редоставлены</w:t>
      </w:r>
      <w:r w:rsidRPr="00D46DA4">
        <w:rPr>
          <w:rFonts w:ascii="Times New Roman" w:eastAsia="Times New Roman" w:hAnsi="Times New Roman" w:cs="Times New Roman"/>
          <w:sz w:val="24"/>
          <w:szCs w:val="24"/>
          <w:lang w:val="kk-KZ"/>
        </w:rPr>
        <w:t xml:space="preserve"> ценовые предложения </w:t>
      </w:r>
      <w:r w:rsidRPr="00D46DA4">
        <w:rPr>
          <w:rFonts w:ascii="Times New Roman" w:eastAsia="Times New Roman" w:hAnsi="Times New Roman" w:cs="Times New Roman"/>
          <w:sz w:val="24"/>
          <w:szCs w:val="24"/>
        </w:rPr>
        <w:t xml:space="preserve"> следующи</w:t>
      </w:r>
      <w:r w:rsidRPr="00D46DA4">
        <w:rPr>
          <w:rFonts w:ascii="Times New Roman" w:eastAsia="Times New Roman" w:hAnsi="Times New Roman" w:cs="Times New Roman"/>
          <w:sz w:val="24"/>
          <w:szCs w:val="24"/>
          <w:lang w:val="kk-KZ"/>
        </w:rPr>
        <w:t>ми</w:t>
      </w:r>
      <w:r w:rsidRPr="00D46DA4">
        <w:rPr>
          <w:rFonts w:ascii="Times New Roman" w:eastAsia="Times New Roman" w:hAnsi="Times New Roman" w:cs="Times New Roman"/>
          <w:sz w:val="24"/>
          <w:szCs w:val="24"/>
        </w:rPr>
        <w:t xml:space="preserve"> потенциальны</w:t>
      </w:r>
      <w:r w:rsidRPr="00D46DA4">
        <w:rPr>
          <w:rFonts w:ascii="Times New Roman" w:eastAsia="Times New Roman" w:hAnsi="Times New Roman" w:cs="Times New Roman"/>
          <w:sz w:val="24"/>
          <w:szCs w:val="24"/>
          <w:lang w:val="kk-KZ"/>
        </w:rPr>
        <w:t>ми</w:t>
      </w:r>
      <w:r w:rsidRPr="00D46DA4">
        <w:rPr>
          <w:rFonts w:ascii="Times New Roman" w:eastAsia="Times New Roman" w:hAnsi="Times New Roman" w:cs="Times New Roman"/>
          <w:sz w:val="24"/>
          <w:szCs w:val="24"/>
        </w:rPr>
        <w:t xml:space="preserve"> поставщик</w:t>
      </w:r>
      <w:r w:rsidRPr="00D46DA4">
        <w:rPr>
          <w:rFonts w:ascii="Times New Roman" w:eastAsia="Times New Roman" w:hAnsi="Times New Roman" w:cs="Times New Roman"/>
          <w:sz w:val="24"/>
          <w:szCs w:val="24"/>
          <w:lang w:val="kk-KZ"/>
        </w:rPr>
        <w:t>ами</w:t>
      </w:r>
      <w:r w:rsidRPr="00D46DA4">
        <w:rPr>
          <w:rFonts w:ascii="Times New Roman" w:eastAsia="Times New Roman" w:hAnsi="Times New Roman" w:cs="Times New Roman"/>
          <w:sz w:val="24"/>
          <w:szCs w:val="24"/>
        </w:rPr>
        <w:t>:</w:t>
      </w:r>
    </w:p>
    <w:tbl>
      <w:tblPr>
        <w:tblStyle w:val="a4"/>
        <w:tblW w:w="0" w:type="auto"/>
        <w:tblLook w:val="04A0" w:firstRow="1" w:lastRow="0" w:firstColumn="1" w:lastColumn="0" w:noHBand="0" w:noVBand="1"/>
      </w:tblPr>
      <w:tblGrid>
        <w:gridCol w:w="817"/>
        <w:gridCol w:w="4536"/>
        <w:gridCol w:w="6521"/>
        <w:gridCol w:w="1417"/>
        <w:gridCol w:w="1692"/>
      </w:tblGrid>
      <w:tr w:rsidR="00B4023F" w14:paraId="6BDD7E9B" w14:textId="77777777" w:rsidTr="00DA5ACB">
        <w:trPr>
          <w:trHeight w:val="358"/>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16D2E" w14:textId="77777777" w:rsidR="00B4023F" w:rsidRPr="008875EB" w:rsidRDefault="00B4023F" w:rsidP="00DA5ACB">
            <w:pPr>
              <w:rPr>
                <w:rFonts w:ascii="Times New Roman" w:hAnsi="Times New Roman" w:cs="Times New Roman"/>
              </w:rPr>
            </w:pPr>
            <w:r w:rsidRPr="008875EB">
              <w:rPr>
                <w:rFonts w:ascii="Times New Roman" w:hAnsi="Times New Roman" w:cs="Times New Roman"/>
              </w:rPr>
              <w:t>№ п/п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C65395" w14:textId="77777777" w:rsidR="00B4023F" w:rsidRPr="008875EB" w:rsidRDefault="00B4023F" w:rsidP="00DA5ACB">
            <w:pPr>
              <w:jc w:val="center"/>
              <w:rPr>
                <w:rFonts w:ascii="Times New Roman" w:hAnsi="Times New Roman" w:cs="Times New Roman"/>
              </w:rPr>
            </w:pPr>
            <w:r w:rsidRPr="008875EB">
              <w:rPr>
                <w:rFonts w:ascii="Times New Roman" w:hAnsi="Times New Roman" w:cs="Times New Roman"/>
              </w:rPr>
              <w:t>Наименование потенциального поставщика</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134C0" w14:textId="77777777" w:rsidR="00B4023F" w:rsidRPr="008875EB" w:rsidRDefault="00B4023F" w:rsidP="00DA5ACB">
            <w:pPr>
              <w:jc w:val="center"/>
              <w:rPr>
                <w:rFonts w:ascii="Times New Roman" w:hAnsi="Times New Roman" w:cs="Times New Roman"/>
              </w:rPr>
            </w:pPr>
            <w:r w:rsidRPr="008875EB">
              <w:rPr>
                <w:rFonts w:ascii="Times New Roman" w:hAnsi="Times New Roman" w:cs="Times New Roman"/>
              </w:rPr>
              <w:t>Адрес потенциального поставщика</w:t>
            </w:r>
          </w:p>
        </w:tc>
        <w:tc>
          <w:tcPr>
            <w:tcW w:w="31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17760" w14:textId="77777777" w:rsidR="00B4023F" w:rsidRPr="008875EB" w:rsidRDefault="00B4023F" w:rsidP="00DA5ACB">
            <w:pPr>
              <w:jc w:val="center"/>
              <w:rPr>
                <w:rFonts w:ascii="Times New Roman" w:hAnsi="Times New Roman" w:cs="Times New Roman"/>
              </w:rPr>
            </w:pPr>
            <w:r w:rsidRPr="008875EB">
              <w:rPr>
                <w:rFonts w:ascii="Times New Roman" w:hAnsi="Times New Roman" w:cs="Times New Roman"/>
              </w:rPr>
              <w:t>Дата и время представления</w:t>
            </w:r>
          </w:p>
        </w:tc>
      </w:tr>
      <w:tr w:rsidR="00B4023F" w14:paraId="74822610" w14:textId="77777777" w:rsidTr="00DA5ACB">
        <w:trPr>
          <w:trHeight w:val="274"/>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EED42" w14:textId="77777777" w:rsidR="00B4023F" w:rsidRDefault="00B4023F" w:rsidP="00DA5ACB">
            <w:pPr>
              <w:rPr>
                <w:rFonts w:ascii="Times New Roman" w:hAnsi="Times New Roman" w:cs="Times New Roman"/>
                <w:lang w:val="kk-KZ"/>
              </w:rPr>
            </w:pPr>
            <w:r>
              <w:rPr>
                <w:rFonts w:ascii="Times New Roman" w:hAnsi="Times New Roman" w:cs="Times New Roman"/>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0B4A7" w14:textId="72056FBA" w:rsidR="00B4023F" w:rsidRPr="00FA1F28" w:rsidRDefault="00937B37" w:rsidP="00DA5ACB">
            <w:pPr>
              <w:rPr>
                <w:rFonts w:ascii="Times New Roman" w:hAnsi="Times New Roman" w:cs="Times New Roman"/>
              </w:rPr>
            </w:pPr>
            <w:r>
              <w:rPr>
                <w:rFonts w:ascii="Times New Roman" w:hAnsi="Times New Roman" w:cs="Times New Roman"/>
                <w:b/>
                <w:bCs/>
              </w:rPr>
              <w:t>СКФ ТОО</w:t>
            </w:r>
            <w:r w:rsidRPr="007257EF">
              <w:rPr>
                <w:rFonts w:ascii="Times New Roman" w:hAnsi="Times New Roman" w:cs="Times New Roman"/>
                <w:b/>
                <w:bCs/>
              </w:rPr>
              <w:t xml:space="preserve"> «</w:t>
            </w:r>
            <w:r>
              <w:rPr>
                <w:rFonts w:ascii="Times New Roman" w:hAnsi="Times New Roman" w:cs="Times New Roman"/>
                <w:b/>
                <w:bCs/>
              </w:rPr>
              <w:t>Казахстанская Фармацевтическая Компания «МЕДСЕРВИС ПЛЮС</w:t>
            </w:r>
            <w:r w:rsidRPr="007257EF">
              <w:rPr>
                <w:rFonts w:ascii="Times New Roman" w:hAnsi="Times New Roman" w:cs="Times New Roman"/>
                <w:b/>
                <w:bCs/>
              </w:rPr>
              <w:t>»</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F1C91" w14:textId="7A5B26BE" w:rsidR="00B4023F" w:rsidRPr="008875EB" w:rsidRDefault="00B4023F" w:rsidP="00DA5ACB">
            <w:pPr>
              <w:rPr>
                <w:rFonts w:ascii="Times New Roman" w:hAnsi="Times New Roman" w:cs="Times New Roman"/>
              </w:rPr>
            </w:pPr>
            <w:r>
              <w:rPr>
                <w:rFonts w:ascii="Times New Roman" w:hAnsi="Times New Roman" w:cs="Times New Roman"/>
                <w:lang w:val="kk-KZ"/>
              </w:rPr>
              <w:t xml:space="preserve">РК, </w:t>
            </w:r>
            <w:r>
              <w:rPr>
                <w:rFonts w:ascii="Times New Roman" w:hAnsi="Times New Roman" w:cs="Times New Roman"/>
              </w:rPr>
              <w:t>СКО, г. Петропавловск, ул.М</w:t>
            </w:r>
            <w:r w:rsidR="00937B37">
              <w:rPr>
                <w:rFonts w:ascii="Times New Roman" w:hAnsi="Times New Roman" w:cs="Times New Roman"/>
              </w:rPr>
              <w:t>усрепова,23</w:t>
            </w:r>
            <w:r>
              <w:rPr>
                <w:rFonts w:ascii="Times New Roman" w:hAnsi="Times New Roman" w:cs="Times New Roman"/>
              </w:rPr>
              <w:t>, тел 87152-</w:t>
            </w:r>
            <w:r w:rsidR="00937B37">
              <w:rPr>
                <w:rFonts w:ascii="Times New Roman" w:hAnsi="Times New Roman" w:cs="Times New Roman"/>
              </w:rPr>
              <w:t>501-318</w:t>
            </w:r>
            <w:r>
              <w:rPr>
                <w:rFonts w:ascii="Times New Roman" w:hAnsi="Times New Roman" w:cs="Times New Roman"/>
              </w:rPr>
              <w:t xml:space="preserve">, эл. Адрес: </w:t>
            </w:r>
            <w:r w:rsidR="00937B37">
              <w:rPr>
                <w:rFonts w:ascii="Times New Roman" w:hAnsi="Times New Roman" w:cs="Times New Roman"/>
                <w:lang w:val="en-US"/>
              </w:rPr>
              <w:t>petropavl-medservice</w:t>
            </w:r>
            <w:r w:rsidRPr="00F03724">
              <w:rPr>
                <w:rFonts w:ascii="Times New Roman" w:hAnsi="Times New Roman" w:cs="Times New Roman"/>
              </w:rPr>
              <w:t>@</w:t>
            </w:r>
            <w:r w:rsidR="00937B37">
              <w:rPr>
                <w:rFonts w:ascii="Times New Roman" w:hAnsi="Times New Roman" w:cs="Times New Roman"/>
                <w:lang w:val="en-US"/>
              </w:rPr>
              <w:t>yandex</w:t>
            </w:r>
            <w:r w:rsidRPr="00090636">
              <w:rPr>
                <w:rFonts w:ascii="Times New Roman" w:hAnsi="Times New Roman" w:cs="Times New Roman"/>
              </w:rPr>
              <w:t>.</w:t>
            </w:r>
            <w:r w:rsidR="00937B37">
              <w:rPr>
                <w:rFonts w:ascii="Times New Roman" w:hAnsi="Times New Roman" w:cs="Times New Roman"/>
                <w:lang w:val="en-US"/>
              </w:rPr>
              <w:t>ru</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7E5D5" w14:textId="10BFA8F8" w:rsidR="00B4023F" w:rsidRPr="006C6928" w:rsidRDefault="00937B37" w:rsidP="00DA5ACB">
            <w:pPr>
              <w:rPr>
                <w:rFonts w:ascii="Times New Roman" w:hAnsi="Times New Roman" w:cs="Times New Roman"/>
              </w:rPr>
            </w:pPr>
            <w:r>
              <w:rPr>
                <w:rFonts w:ascii="Times New Roman" w:hAnsi="Times New Roman" w:cs="Times New Roman"/>
                <w:lang w:val="en-US"/>
              </w:rPr>
              <w:t>07</w:t>
            </w:r>
            <w:r w:rsidR="00B4023F">
              <w:rPr>
                <w:rFonts w:ascii="Times New Roman" w:hAnsi="Times New Roman" w:cs="Times New Roman"/>
                <w:lang w:val="en-US"/>
              </w:rPr>
              <w:t>.</w:t>
            </w:r>
            <w:r w:rsidR="00B4023F">
              <w:rPr>
                <w:rFonts w:ascii="Times New Roman" w:hAnsi="Times New Roman" w:cs="Times New Roman"/>
              </w:rPr>
              <w:t>1</w:t>
            </w:r>
            <w:r>
              <w:rPr>
                <w:rFonts w:ascii="Times New Roman" w:hAnsi="Times New Roman" w:cs="Times New Roman"/>
                <w:lang w:val="en-US"/>
              </w:rPr>
              <w:t>1</w:t>
            </w:r>
            <w:r w:rsidR="00B4023F">
              <w:rPr>
                <w:rFonts w:ascii="Times New Roman" w:hAnsi="Times New Roman" w:cs="Times New Roman"/>
                <w:lang w:val="en-US"/>
              </w:rPr>
              <w:t>.202</w:t>
            </w:r>
            <w:r w:rsidR="00B4023F">
              <w:rPr>
                <w:rFonts w:ascii="Times New Roman" w:hAnsi="Times New Roman" w:cs="Times New Roman"/>
              </w:rPr>
              <w:t>3</w:t>
            </w:r>
            <w:r w:rsidR="00B4023F">
              <w:rPr>
                <w:rFonts w:ascii="Times New Roman" w:hAnsi="Times New Roman" w:cs="Times New Roman"/>
                <w:lang w:val="en-US"/>
              </w:rPr>
              <w:t>г.</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8D939" w14:textId="34639D0B" w:rsidR="00B4023F" w:rsidRPr="008875EB" w:rsidRDefault="00937B37" w:rsidP="00DA5ACB">
            <w:pPr>
              <w:rPr>
                <w:rFonts w:ascii="Times New Roman" w:hAnsi="Times New Roman" w:cs="Times New Roman"/>
              </w:rPr>
            </w:pPr>
            <w:r>
              <w:rPr>
                <w:rFonts w:ascii="Times New Roman" w:hAnsi="Times New Roman" w:cs="Times New Roman"/>
                <w:lang w:val="en-US"/>
              </w:rPr>
              <w:t>9</w:t>
            </w:r>
            <w:r w:rsidR="00B4023F">
              <w:rPr>
                <w:rFonts w:ascii="Times New Roman" w:hAnsi="Times New Roman" w:cs="Times New Roman"/>
              </w:rPr>
              <w:t xml:space="preserve"> час </w:t>
            </w:r>
            <w:r>
              <w:rPr>
                <w:rFonts w:ascii="Times New Roman" w:hAnsi="Times New Roman" w:cs="Times New Roman"/>
                <w:lang w:val="en-US"/>
              </w:rPr>
              <w:t>5</w:t>
            </w:r>
            <w:r w:rsidR="00776925">
              <w:rPr>
                <w:rFonts w:ascii="Times New Roman" w:hAnsi="Times New Roman" w:cs="Times New Roman"/>
              </w:rPr>
              <w:t>5</w:t>
            </w:r>
            <w:r w:rsidR="00B4023F">
              <w:rPr>
                <w:rFonts w:ascii="Times New Roman" w:hAnsi="Times New Roman" w:cs="Times New Roman"/>
              </w:rPr>
              <w:t xml:space="preserve"> мин</w:t>
            </w:r>
          </w:p>
        </w:tc>
      </w:tr>
      <w:tr w:rsidR="00937B37" w14:paraId="4283B654" w14:textId="77777777" w:rsidTr="00DA5ACB">
        <w:trPr>
          <w:trHeight w:val="274"/>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80C63" w14:textId="51F695D9" w:rsidR="00937B37" w:rsidRDefault="00937B37" w:rsidP="00937B37">
            <w:pPr>
              <w:rPr>
                <w:rFonts w:ascii="Times New Roman" w:hAnsi="Times New Roman" w:cs="Times New Roman"/>
              </w:rPr>
            </w:pPr>
            <w:r>
              <w:rPr>
                <w:rFonts w:ascii="Times New Roman" w:hAnsi="Times New Roman" w:cs="Times New Roman"/>
              </w:rPr>
              <w:lastRenderedPageBreak/>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01F83" w14:textId="113F3EC9" w:rsidR="00937B37" w:rsidRDefault="00937B37" w:rsidP="00937B37">
            <w:pPr>
              <w:rPr>
                <w:rFonts w:ascii="Times New Roman" w:hAnsi="Times New Roman" w:cs="Times New Roman"/>
              </w:rPr>
            </w:pPr>
            <w:r w:rsidRPr="007257EF">
              <w:rPr>
                <w:rFonts w:ascii="Times New Roman" w:hAnsi="Times New Roman" w:cs="Times New Roman"/>
                <w:b/>
                <w:bCs/>
              </w:rPr>
              <w:t>ТОО «Альянс»</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5ADA6" w14:textId="2514D39B" w:rsidR="00937B37" w:rsidRDefault="004749D9" w:rsidP="00937B37">
            <w:pPr>
              <w:rPr>
                <w:rFonts w:ascii="Times New Roman" w:hAnsi="Times New Roman" w:cs="Times New Roman"/>
                <w:lang w:val="kk-KZ"/>
              </w:rPr>
            </w:pPr>
            <w:r>
              <w:rPr>
                <w:rFonts w:ascii="Times New Roman" w:hAnsi="Times New Roman" w:cs="Times New Roman"/>
                <w:lang w:val="kk-KZ"/>
              </w:rPr>
              <w:t>РК, В</w:t>
            </w:r>
            <w:r>
              <w:rPr>
                <w:rFonts w:ascii="Times New Roman" w:hAnsi="Times New Roman" w:cs="Times New Roman"/>
              </w:rPr>
              <w:t xml:space="preserve">КО, г. Усть-Каменогорск, ул.Красина,12/2, тел 87232 742000, 742-000 эл. Адрес: </w:t>
            </w:r>
            <w:r>
              <w:rPr>
                <w:rFonts w:ascii="Times New Roman" w:hAnsi="Times New Roman" w:cs="Times New Roman"/>
                <w:lang w:val="en-US"/>
              </w:rPr>
              <w:t>petropavl</w:t>
            </w:r>
            <w:r w:rsidR="00D84769">
              <w:rPr>
                <w:rFonts w:ascii="Times New Roman" w:hAnsi="Times New Roman" w:cs="Times New Roman"/>
                <w:lang w:val="en-US"/>
              </w:rPr>
              <w:t>ovsk</w:t>
            </w:r>
            <w:r w:rsidRPr="00F03724">
              <w:rPr>
                <w:rFonts w:ascii="Times New Roman" w:hAnsi="Times New Roman" w:cs="Times New Roman"/>
              </w:rPr>
              <w:t>@</w:t>
            </w:r>
            <w:r w:rsidR="00D84769">
              <w:rPr>
                <w:rFonts w:ascii="Times New Roman" w:hAnsi="Times New Roman" w:cs="Times New Roman"/>
                <w:lang w:val="en-US"/>
              </w:rPr>
              <w:t>alians</w:t>
            </w:r>
            <w:r w:rsidRPr="00090636">
              <w:rPr>
                <w:rFonts w:ascii="Times New Roman" w:hAnsi="Times New Roman" w:cs="Times New Roman"/>
              </w:rPr>
              <w:t>.</w:t>
            </w:r>
            <w:r w:rsidR="00D84769">
              <w:rPr>
                <w:rFonts w:ascii="Times New Roman" w:hAnsi="Times New Roman" w:cs="Times New Roman"/>
                <w:lang w:val="en-US"/>
              </w:rPr>
              <w:t>kz</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3709B" w14:textId="704047BB" w:rsidR="00937B37" w:rsidRDefault="00937B37" w:rsidP="00937B37">
            <w:pPr>
              <w:rPr>
                <w:rFonts w:ascii="Times New Roman" w:hAnsi="Times New Roman" w:cs="Times New Roman"/>
              </w:rPr>
            </w:pPr>
            <w:r>
              <w:rPr>
                <w:rFonts w:ascii="Times New Roman" w:hAnsi="Times New Roman" w:cs="Times New Roman"/>
                <w:lang w:val="en-US"/>
              </w:rPr>
              <w:t>10.</w:t>
            </w:r>
            <w:r>
              <w:rPr>
                <w:rFonts w:ascii="Times New Roman" w:hAnsi="Times New Roman" w:cs="Times New Roman"/>
              </w:rPr>
              <w:t>1</w:t>
            </w:r>
            <w:r>
              <w:rPr>
                <w:rFonts w:ascii="Times New Roman" w:hAnsi="Times New Roman" w:cs="Times New Roman"/>
                <w:lang w:val="en-US"/>
              </w:rPr>
              <w:t>1.202</w:t>
            </w:r>
            <w:r>
              <w:rPr>
                <w:rFonts w:ascii="Times New Roman" w:hAnsi="Times New Roman" w:cs="Times New Roman"/>
              </w:rPr>
              <w:t>3</w:t>
            </w:r>
            <w:r>
              <w:rPr>
                <w:rFonts w:ascii="Times New Roman" w:hAnsi="Times New Roman" w:cs="Times New Roman"/>
                <w:lang w:val="en-US"/>
              </w:rPr>
              <w:t>г.</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39FBB" w14:textId="27DE4B53" w:rsidR="00937B37" w:rsidRDefault="00937B37" w:rsidP="00937B37">
            <w:pPr>
              <w:rPr>
                <w:rFonts w:ascii="Times New Roman" w:hAnsi="Times New Roman" w:cs="Times New Roman"/>
              </w:rPr>
            </w:pPr>
            <w:r>
              <w:rPr>
                <w:rFonts w:ascii="Times New Roman" w:hAnsi="Times New Roman" w:cs="Times New Roman"/>
                <w:lang w:val="en-US"/>
              </w:rPr>
              <w:t>11</w:t>
            </w:r>
            <w:r>
              <w:rPr>
                <w:rFonts w:ascii="Times New Roman" w:hAnsi="Times New Roman" w:cs="Times New Roman"/>
              </w:rPr>
              <w:t xml:space="preserve"> час </w:t>
            </w:r>
            <w:r>
              <w:rPr>
                <w:rFonts w:ascii="Times New Roman" w:hAnsi="Times New Roman" w:cs="Times New Roman"/>
                <w:lang w:val="en-US"/>
              </w:rPr>
              <w:t>40</w:t>
            </w:r>
            <w:r>
              <w:rPr>
                <w:rFonts w:ascii="Times New Roman" w:hAnsi="Times New Roman" w:cs="Times New Roman"/>
              </w:rPr>
              <w:t xml:space="preserve"> мин</w:t>
            </w:r>
          </w:p>
        </w:tc>
      </w:tr>
    </w:tbl>
    <w:p w14:paraId="7DEDFD68" w14:textId="61223A92" w:rsidR="00B4023F" w:rsidRPr="00DF49AC" w:rsidRDefault="00B4023F" w:rsidP="00B4023F">
      <w:pPr>
        <w:rPr>
          <w:rFonts w:ascii="Times New Roman" w:hAnsi="Times New Roman" w:cs="Times New Roman"/>
          <w:sz w:val="24"/>
          <w:szCs w:val="24"/>
        </w:rPr>
      </w:pPr>
      <w:r>
        <w:rPr>
          <w:noProof/>
        </w:rPr>
        <mc:AlternateContent>
          <mc:Choice Requires="wpi">
            <w:drawing>
              <wp:anchor distT="0" distB="0" distL="114300" distR="114300" simplePos="0" relativeHeight="251664384" behindDoc="0" locked="0" layoutInCell="1" allowOverlap="1" wp14:anchorId="2876103B" wp14:editId="54595E81">
                <wp:simplePos x="0" y="0"/>
                <wp:positionH relativeFrom="column">
                  <wp:posOffset>8373745</wp:posOffset>
                </wp:positionH>
                <wp:positionV relativeFrom="paragraph">
                  <wp:posOffset>654050</wp:posOffset>
                </wp:positionV>
                <wp:extent cx="39370" cy="216535"/>
                <wp:effectExtent l="58420" t="64770" r="54610" b="52070"/>
                <wp:wrapNone/>
                <wp:docPr id="491145133" name="Рукописный ввод 1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39370" cy="216535"/>
                      </w14:xfrm>
                    </w14:contentPart>
                  </a:graphicData>
                </a:graphic>
                <wp14:sizeRelH relativeFrom="page">
                  <wp14:pctWidth>0</wp14:pctWidth>
                </wp14:sizeRelH>
                <wp14:sizeRelV relativeFrom="page">
                  <wp14:pctHeight>0</wp14:pctHeight>
                </wp14:sizeRelV>
              </wp:anchor>
            </w:drawing>
          </mc:Choice>
          <mc:Fallback>
            <w:pict>
              <v:shape w14:anchorId="367A623E" id="Рукописный ввод 13" o:spid="_x0000_s1026" type="#_x0000_t75" style="position:absolute;margin-left:657.95pt;margin-top:-801pt;width:5.9pt;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">
                <v:imagedata r:id="rId13" o:title=""/>
                <o:lock v:ext="edit" rotation="t" verticies="t" shapetype="t"/>
              </v:shape>
            </w:pict>
          </mc:Fallback>
        </mc:AlternateContent>
      </w:r>
      <w:r>
        <w:rPr>
          <w:rFonts w:ascii="Times New Roman" w:hAnsi="Times New Roman" w:cs="Times New Roman"/>
          <w:sz w:val="24"/>
          <w:szCs w:val="24"/>
        </w:rPr>
        <w:t>Ценовые предложения на участие в закупе после истечения окончательного срока предоставления (после 1</w:t>
      </w:r>
      <w:r w:rsidRPr="00C74BB2">
        <w:rPr>
          <w:rFonts w:ascii="Times New Roman" w:hAnsi="Times New Roman" w:cs="Times New Roman"/>
          <w:sz w:val="24"/>
          <w:szCs w:val="24"/>
        </w:rPr>
        <w:t>1</w:t>
      </w:r>
      <w:r>
        <w:rPr>
          <w:rFonts w:ascii="Times New Roman" w:hAnsi="Times New Roman" w:cs="Times New Roman"/>
          <w:sz w:val="24"/>
          <w:szCs w:val="24"/>
        </w:rPr>
        <w:t xml:space="preserve">ч. </w:t>
      </w:r>
      <w:r>
        <w:rPr>
          <w:rFonts w:ascii="Times New Roman" w:hAnsi="Times New Roman" w:cs="Times New Roman"/>
          <w:sz w:val="24"/>
          <w:szCs w:val="24"/>
          <w:lang w:val="kk-KZ"/>
        </w:rPr>
        <w:t>0</w:t>
      </w:r>
      <w:r>
        <w:rPr>
          <w:rFonts w:ascii="Times New Roman" w:hAnsi="Times New Roman" w:cs="Times New Roman"/>
          <w:sz w:val="24"/>
          <w:szCs w:val="24"/>
        </w:rPr>
        <w:t>0 мин. 1</w:t>
      </w:r>
      <w:r w:rsidR="00FC563B">
        <w:rPr>
          <w:rFonts w:ascii="Times New Roman" w:hAnsi="Times New Roman" w:cs="Times New Roman"/>
          <w:sz w:val="24"/>
          <w:szCs w:val="24"/>
        </w:rPr>
        <w:t>3</w:t>
      </w:r>
      <w:r>
        <w:rPr>
          <w:rFonts w:ascii="Times New Roman" w:hAnsi="Times New Roman" w:cs="Times New Roman"/>
          <w:sz w:val="24"/>
          <w:szCs w:val="24"/>
        </w:rPr>
        <w:t>.1</w:t>
      </w:r>
      <w:r w:rsidR="00FC563B">
        <w:rPr>
          <w:rFonts w:ascii="Times New Roman" w:hAnsi="Times New Roman" w:cs="Times New Roman"/>
          <w:sz w:val="24"/>
          <w:szCs w:val="24"/>
        </w:rPr>
        <w:t>1</w:t>
      </w:r>
      <w:r>
        <w:rPr>
          <w:rFonts w:ascii="Times New Roman" w:hAnsi="Times New Roman" w:cs="Times New Roman"/>
          <w:sz w:val="24"/>
          <w:szCs w:val="24"/>
          <w:lang w:val="kk-KZ"/>
        </w:rPr>
        <w:t>.</w:t>
      </w:r>
      <w:r>
        <w:rPr>
          <w:rFonts w:ascii="Times New Roman" w:hAnsi="Times New Roman" w:cs="Times New Roman"/>
          <w:sz w:val="24"/>
          <w:szCs w:val="24"/>
        </w:rPr>
        <w:t>2023 года) не поступали.</w:t>
      </w:r>
      <w:r w:rsidRPr="00F03724">
        <w:rPr>
          <w:rFonts w:ascii="Times New Roman" w:hAnsi="Times New Roman" w:cs="Times New Roman"/>
          <w:sz w:val="24"/>
          <w:szCs w:val="24"/>
        </w:rPr>
        <w:t xml:space="preserve">  </w:t>
      </w:r>
      <w:r>
        <w:rPr>
          <w:rFonts w:ascii="Times New Roman" w:hAnsi="Times New Roman" w:cs="Times New Roman"/>
          <w:sz w:val="24"/>
          <w:szCs w:val="24"/>
          <w:lang w:val="kk-KZ"/>
        </w:rPr>
        <w:t>Таблица цен:</w:t>
      </w:r>
    </w:p>
    <w:tbl>
      <w:tblPr>
        <w:tblStyle w:val="a4"/>
        <w:tblpPr w:leftFromText="180" w:rightFromText="180" w:vertAnchor="text" w:tblpX="421" w:tblpY="1"/>
        <w:tblOverlap w:val="never"/>
        <w:tblW w:w="0" w:type="auto"/>
        <w:tblLook w:val="04A0" w:firstRow="1" w:lastRow="0" w:firstColumn="1" w:lastColumn="0" w:noHBand="0" w:noVBand="1"/>
      </w:tblPr>
      <w:tblGrid>
        <w:gridCol w:w="668"/>
        <w:gridCol w:w="1028"/>
        <w:gridCol w:w="1560"/>
        <w:gridCol w:w="1984"/>
        <w:gridCol w:w="1134"/>
        <w:gridCol w:w="1701"/>
        <w:gridCol w:w="2126"/>
      </w:tblGrid>
      <w:tr w:rsidR="00190872" w:rsidRPr="0031159A" w14:paraId="5BE8A8F0" w14:textId="77777777" w:rsidTr="00235628">
        <w:tc>
          <w:tcPr>
            <w:tcW w:w="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7744" w14:textId="77777777" w:rsidR="00190872" w:rsidRDefault="00190872" w:rsidP="00190872">
            <w:pPr>
              <w:rPr>
                <w:rFonts w:ascii="Times New Roman" w:hAnsi="Times New Roman" w:cs="Times New Roman"/>
                <w:sz w:val="24"/>
                <w:szCs w:val="24"/>
              </w:rPr>
            </w:pPr>
            <w:r>
              <w:rPr>
                <w:rFonts w:ascii="Times New Roman" w:hAnsi="Times New Roman" w:cs="Times New Roman"/>
                <w:sz w:val="24"/>
                <w:szCs w:val="24"/>
              </w:rPr>
              <w:t>№ лота</w:t>
            </w:r>
          </w:p>
        </w:tc>
        <w:tc>
          <w:tcPr>
            <w:tcW w:w="4572" w:type="dxa"/>
            <w:gridSpan w:val="3"/>
          </w:tcPr>
          <w:p w14:paraId="082F488B" w14:textId="24502829" w:rsidR="00190872" w:rsidRPr="007257EF" w:rsidRDefault="00190872" w:rsidP="00190872">
            <w:pPr>
              <w:jc w:val="center"/>
              <w:rPr>
                <w:rFonts w:ascii="Times New Roman" w:hAnsi="Times New Roman" w:cs="Times New Roman"/>
                <w:b/>
                <w:bCs/>
              </w:rPr>
            </w:pPr>
            <w:r>
              <w:rPr>
                <w:rFonts w:ascii="Times New Roman" w:hAnsi="Times New Roman" w:cs="Times New Roman"/>
                <w:b/>
                <w:bCs/>
              </w:rPr>
              <w:t>СКФ ТОО</w:t>
            </w:r>
            <w:r w:rsidRPr="007257EF">
              <w:rPr>
                <w:rFonts w:ascii="Times New Roman" w:hAnsi="Times New Roman" w:cs="Times New Roman"/>
                <w:b/>
                <w:bCs/>
              </w:rPr>
              <w:t xml:space="preserve"> «</w:t>
            </w:r>
            <w:r>
              <w:rPr>
                <w:rFonts w:ascii="Times New Roman" w:hAnsi="Times New Roman" w:cs="Times New Roman"/>
                <w:b/>
                <w:bCs/>
              </w:rPr>
              <w:t>Казахстанская Фармацевтическая Компания «МЕДСЕРВИС ПЛЮС</w:t>
            </w:r>
            <w:r w:rsidRPr="007257EF">
              <w:rPr>
                <w:rFonts w:ascii="Times New Roman" w:hAnsi="Times New Roman" w:cs="Times New Roman"/>
                <w:b/>
                <w:bCs/>
              </w:rPr>
              <w:t>»</w:t>
            </w:r>
          </w:p>
        </w:tc>
        <w:tc>
          <w:tcPr>
            <w:tcW w:w="4961" w:type="dxa"/>
            <w:gridSpan w:val="3"/>
          </w:tcPr>
          <w:p w14:paraId="18FEB1FF" w14:textId="77777777" w:rsidR="00190872" w:rsidRDefault="00190872" w:rsidP="00190872">
            <w:pPr>
              <w:jc w:val="center"/>
              <w:rPr>
                <w:rFonts w:ascii="Times New Roman" w:hAnsi="Times New Roman" w:cs="Times New Roman"/>
                <w:b/>
                <w:bCs/>
              </w:rPr>
            </w:pPr>
            <w:r w:rsidRPr="007257EF">
              <w:rPr>
                <w:rFonts w:ascii="Times New Roman" w:hAnsi="Times New Roman" w:cs="Times New Roman"/>
                <w:b/>
                <w:bCs/>
              </w:rPr>
              <w:t>ТОО «Альянс»</w:t>
            </w:r>
          </w:p>
        </w:tc>
      </w:tr>
      <w:tr w:rsidR="00190872" w:rsidRPr="00076724" w14:paraId="165F1359" w14:textId="77777777" w:rsidTr="00235628">
        <w:tc>
          <w:tcPr>
            <w:tcW w:w="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5DEF3" w14:textId="77777777" w:rsidR="00190872" w:rsidRDefault="00190872" w:rsidP="00190872">
            <w:pPr>
              <w:rPr>
                <w:rFonts w:ascii="Times New Roman" w:hAnsi="Times New Roman" w:cs="Times New Roman"/>
                <w:sz w:val="24"/>
                <w:szCs w:val="24"/>
              </w:rPr>
            </w:pPr>
          </w:p>
        </w:tc>
        <w:tc>
          <w:tcPr>
            <w:tcW w:w="1028" w:type="dxa"/>
          </w:tcPr>
          <w:p w14:paraId="0166C901" w14:textId="77777777" w:rsidR="00190872" w:rsidRPr="004E4775" w:rsidRDefault="00190872" w:rsidP="00190872">
            <w:pPr>
              <w:jc w:val="center"/>
              <w:rPr>
                <w:rFonts w:ascii="Times New Roman" w:hAnsi="Times New Roman" w:cs="Times New Roman"/>
                <w:b/>
                <w:bCs/>
                <w:sz w:val="24"/>
                <w:szCs w:val="24"/>
              </w:rPr>
            </w:pPr>
            <w:r w:rsidRPr="004E4775">
              <w:rPr>
                <w:rFonts w:ascii="Times New Roman" w:hAnsi="Times New Roman" w:cs="Times New Roman"/>
                <w:b/>
                <w:bCs/>
                <w:sz w:val="24"/>
                <w:szCs w:val="24"/>
              </w:rPr>
              <w:t>Кол-во</w:t>
            </w:r>
          </w:p>
        </w:tc>
        <w:tc>
          <w:tcPr>
            <w:tcW w:w="1560" w:type="dxa"/>
          </w:tcPr>
          <w:p w14:paraId="5F39CBBB" w14:textId="77777777" w:rsidR="00190872" w:rsidRPr="004E4775" w:rsidRDefault="00190872" w:rsidP="00190872">
            <w:pPr>
              <w:jc w:val="center"/>
              <w:rPr>
                <w:rFonts w:ascii="Times New Roman" w:hAnsi="Times New Roman" w:cs="Times New Roman"/>
                <w:b/>
                <w:bCs/>
                <w:sz w:val="24"/>
                <w:szCs w:val="24"/>
              </w:rPr>
            </w:pPr>
            <w:r>
              <w:rPr>
                <w:rFonts w:ascii="Times New Roman" w:hAnsi="Times New Roman" w:cs="Times New Roman"/>
                <w:b/>
                <w:bCs/>
                <w:sz w:val="24"/>
                <w:szCs w:val="24"/>
              </w:rPr>
              <w:t>Ц</w:t>
            </w:r>
            <w:r w:rsidRPr="004E4775">
              <w:rPr>
                <w:rFonts w:ascii="Times New Roman" w:hAnsi="Times New Roman" w:cs="Times New Roman"/>
                <w:b/>
                <w:bCs/>
                <w:sz w:val="24"/>
                <w:szCs w:val="24"/>
              </w:rPr>
              <w:t>ена</w:t>
            </w:r>
          </w:p>
        </w:tc>
        <w:tc>
          <w:tcPr>
            <w:tcW w:w="1984" w:type="dxa"/>
          </w:tcPr>
          <w:p w14:paraId="4749B0C2" w14:textId="77777777" w:rsidR="00190872" w:rsidRPr="004E4775" w:rsidRDefault="00190872" w:rsidP="00190872">
            <w:pPr>
              <w:jc w:val="center"/>
              <w:rPr>
                <w:rFonts w:ascii="Times New Roman" w:hAnsi="Times New Roman" w:cs="Times New Roman"/>
                <w:b/>
                <w:bCs/>
                <w:sz w:val="24"/>
                <w:szCs w:val="24"/>
              </w:rPr>
            </w:pPr>
            <w:r>
              <w:rPr>
                <w:rFonts w:ascii="Times New Roman" w:hAnsi="Times New Roman" w:cs="Times New Roman"/>
                <w:b/>
                <w:bCs/>
                <w:sz w:val="24"/>
                <w:szCs w:val="24"/>
              </w:rPr>
              <w:t>Сумма</w:t>
            </w:r>
          </w:p>
        </w:tc>
        <w:tc>
          <w:tcPr>
            <w:tcW w:w="1134" w:type="dxa"/>
          </w:tcPr>
          <w:p w14:paraId="710ED006" w14:textId="77777777" w:rsidR="00190872" w:rsidRPr="004E4775" w:rsidRDefault="00190872" w:rsidP="00190872">
            <w:pPr>
              <w:jc w:val="center"/>
              <w:rPr>
                <w:rFonts w:ascii="Times New Roman" w:hAnsi="Times New Roman" w:cs="Times New Roman"/>
                <w:b/>
                <w:bCs/>
                <w:sz w:val="24"/>
                <w:szCs w:val="24"/>
              </w:rPr>
            </w:pPr>
            <w:r w:rsidRPr="004E4775">
              <w:rPr>
                <w:rFonts w:ascii="Times New Roman" w:hAnsi="Times New Roman" w:cs="Times New Roman"/>
                <w:b/>
                <w:bCs/>
                <w:sz w:val="24"/>
                <w:szCs w:val="24"/>
              </w:rPr>
              <w:t>Кол-во</w:t>
            </w:r>
          </w:p>
        </w:tc>
        <w:tc>
          <w:tcPr>
            <w:tcW w:w="1701" w:type="dxa"/>
          </w:tcPr>
          <w:p w14:paraId="604F764E" w14:textId="77777777" w:rsidR="00190872" w:rsidRPr="004E4775" w:rsidRDefault="00190872" w:rsidP="00190872">
            <w:pPr>
              <w:jc w:val="center"/>
              <w:rPr>
                <w:rFonts w:ascii="Times New Roman" w:hAnsi="Times New Roman" w:cs="Times New Roman"/>
                <w:b/>
                <w:bCs/>
                <w:sz w:val="24"/>
                <w:szCs w:val="24"/>
              </w:rPr>
            </w:pPr>
            <w:r>
              <w:rPr>
                <w:rFonts w:ascii="Times New Roman" w:hAnsi="Times New Roman" w:cs="Times New Roman"/>
                <w:b/>
                <w:bCs/>
                <w:sz w:val="24"/>
                <w:szCs w:val="24"/>
              </w:rPr>
              <w:t>Ц</w:t>
            </w:r>
            <w:r w:rsidRPr="004E4775">
              <w:rPr>
                <w:rFonts w:ascii="Times New Roman" w:hAnsi="Times New Roman" w:cs="Times New Roman"/>
                <w:b/>
                <w:bCs/>
                <w:sz w:val="24"/>
                <w:szCs w:val="24"/>
              </w:rPr>
              <w:t>ена</w:t>
            </w:r>
          </w:p>
        </w:tc>
        <w:tc>
          <w:tcPr>
            <w:tcW w:w="2126" w:type="dxa"/>
          </w:tcPr>
          <w:p w14:paraId="637A7F8D" w14:textId="77777777" w:rsidR="00190872" w:rsidRPr="004E4775" w:rsidRDefault="00190872" w:rsidP="00190872">
            <w:pPr>
              <w:jc w:val="center"/>
              <w:rPr>
                <w:rFonts w:ascii="Times New Roman" w:hAnsi="Times New Roman" w:cs="Times New Roman"/>
                <w:b/>
                <w:bCs/>
                <w:sz w:val="24"/>
                <w:szCs w:val="24"/>
              </w:rPr>
            </w:pPr>
            <w:r w:rsidRPr="004E4775">
              <w:rPr>
                <w:rFonts w:ascii="Times New Roman" w:hAnsi="Times New Roman" w:cs="Times New Roman"/>
                <w:b/>
                <w:bCs/>
                <w:sz w:val="24"/>
                <w:szCs w:val="24"/>
              </w:rPr>
              <w:t>Сумма</w:t>
            </w:r>
          </w:p>
        </w:tc>
      </w:tr>
      <w:tr w:rsidR="00235628" w:rsidRPr="00076724" w14:paraId="114D540D" w14:textId="77777777" w:rsidTr="00235628">
        <w:trPr>
          <w:trHeight w:val="435"/>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5FE72" w14:textId="77777777" w:rsidR="00235628" w:rsidRPr="00190872" w:rsidRDefault="00235628" w:rsidP="00235628">
            <w:pPr>
              <w:rPr>
                <w:rFonts w:ascii="Times New Roman" w:hAnsi="Times New Roman" w:cs="Times New Roman"/>
                <w:sz w:val="24"/>
                <w:szCs w:val="24"/>
              </w:rPr>
            </w:pPr>
            <w:r w:rsidRPr="00190872">
              <w:rPr>
                <w:rFonts w:ascii="Times New Roman" w:hAnsi="Times New Roman" w:cs="Times New Roman"/>
                <w:sz w:val="24"/>
                <w:szCs w:val="24"/>
              </w:rPr>
              <w:t>1</w:t>
            </w:r>
          </w:p>
        </w:tc>
        <w:tc>
          <w:tcPr>
            <w:tcW w:w="1028" w:type="dxa"/>
          </w:tcPr>
          <w:p w14:paraId="41AF2F55" w14:textId="01F8A890" w:rsidR="00235628" w:rsidRPr="00190872" w:rsidRDefault="00235628" w:rsidP="00235628">
            <w:pPr>
              <w:rPr>
                <w:rFonts w:ascii="Times New Roman" w:hAnsi="Times New Roman" w:cs="Times New Roman"/>
                <w:sz w:val="24"/>
                <w:szCs w:val="24"/>
              </w:rPr>
            </w:pPr>
            <w:r w:rsidRPr="005917BF">
              <w:rPr>
                <w:rFonts w:ascii="Times New Roman" w:hAnsi="Times New Roman" w:cs="Times New Roman"/>
                <w:sz w:val="24"/>
                <w:szCs w:val="24"/>
              </w:rPr>
              <w:t>300</w:t>
            </w:r>
          </w:p>
        </w:tc>
        <w:tc>
          <w:tcPr>
            <w:tcW w:w="1560" w:type="dxa"/>
          </w:tcPr>
          <w:p w14:paraId="78B7BA80" w14:textId="0ADB4F76" w:rsidR="00235628" w:rsidRPr="00190872" w:rsidRDefault="00235628" w:rsidP="00235628">
            <w:pPr>
              <w:rPr>
                <w:rFonts w:ascii="Times New Roman" w:hAnsi="Times New Roman" w:cs="Times New Roman"/>
                <w:b/>
                <w:bCs/>
                <w:sz w:val="24"/>
                <w:szCs w:val="24"/>
              </w:rPr>
            </w:pPr>
          </w:p>
        </w:tc>
        <w:tc>
          <w:tcPr>
            <w:tcW w:w="1984" w:type="dxa"/>
          </w:tcPr>
          <w:p w14:paraId="3B7AAC8C" w14:textId="78CA7AF0" w:rsidR="00235628" w:rsidRPr="00190872" w:rsidRDefault="00235628" w:rsidP="00235628">
            <w:pPr>
              <w:rPr>
                <w:rFonts w:ascii="Times New Roman" w:hAnsi="Times New Roman" w:cs="Times New Roman"/>
                <w:b/>
                <w:bCs/>
                <w:sz w:val="24"/>
                <w:szCs w:val="24"/>
              </w:rPr>
            </w:pPr>
          </w:p>
        </w:tc>
        <w:tc>
          <w:tcPr>
            <w:tcW w:w="1134" w:type="dxa"/>
          </w:tcPr>
          <w:p w14:paraId="6C3A4E00" w14:textId="28C0B548" w:rsidR="00235628" w:rsidRPr="00190872" w:rsidRDefault="00235628" w:rsidP="00235628">
            <w:pPr>
              <w:jc w:val="center"/>
              <w:rPr>
                <w:rFonts w:ascii="Times New Roman" w:hAnsi="Times New Roman" w:cs="Times New Roman"/>
                <w:sz w:val="24"/>
                <w:szCs w:val="24"/>
                <w:lang w:val="en-US"/>
              </w:rPr>
            </w:pPr>
            <w:r w:rsidRPr="005917BF">
              <w:rPr>
                <w:rFonts w:ascii="Times New Roman" w:hAnsi="Times New Roman" w:cs="Times New Roman"/>
                <w:sz w:val="24"/>
                <w:szCs w:val="24"/>
              </w:rPr>
              <w:t>300</w:t>
            </w:r>
          </w:p>
        </w:tc>
        <w:tc>
          <w:tcPr>
            <w:tcW w:w="1701" w:type="dxa"/>
          </w:tcPr>
          <w:p w14:paraId="13CF395C" w14:textId="77777777" w:rsidR="00235628" w:rsidRPr="00190872" w:rsidRDefault="00235628" w:rsidP="00235628">
            <w:pPr>
              <w:rPr>
                <w:rFonts w:ascii="Times New Roman" w:hAnsi="Times New Roman" w:cs="Times New Roman"/>
                <w:sz w:val="24"/>
                <w:szCs w:val="24"/>
                <w:lang w:val="en-US"/>
              </w:rPr>
            </w:pPr>
          </w:p>
        </w:tc>
        <w:tc>
          <w:tcPr>
            <w:tcW w:w="2126" w:type="dxa"/>
          </w:tcPr>
          <w:p w14:paraId="0FD82C82" w14:textId="77777777" w:rsidR="00235628" w:rsidRPr="00190872" w:rsidRDefault="00235628" w:rsidP="00235628">
            <w:pPr>
              <w:rPr>
                <w:rFonts w:ascii="Times New Roman" w:hAnsi="Times New Roman" w:cs="Times New Roman"/>
                <w:sz w:val="24"/>
                <w:szCs w:val="24"/>
              </w:rPr>
            </w:pPr>
          </w:p>
        </w:tc>
      </w:tr>
      <w:tr w:rsidR="00235628" w:rsidRPr="00076724" w14:paraId="381EA83D" w14:textId="77777777" w:rsidTr="00235628">
        <w:trPr>
          <w:trHeight w:val="414"/>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E4193" w14:textId="77777777" w:rsidR="00235628" w:rsidRPr="00190872" w:rsidRDefault="00235628" w:rsidP="00235628">
            <w:pPr>
              <w:rPr>
                <w:rFonts w:ascii="Times New Roman" w:hAnsi="Times New Roman" w:cs="Times New Roman"/>
                <w:sz w:val="24"/>
                <w:szCs w:val="24"/>
              </w:rPr>
            </w:pPr>
            <w:r w:rsidRPr="00190872">
              <w:rPr>
                <w:rFonts w:ascii="Times New Roman" w:hAnsi="Times New Roman" w:cs="Times New Roman"/>
                <w:sz w:val="24"/>
                <w:szCs w:val="24"/>
              </w:rPr>
              <w:t>2</w:t>
            </w:r>
          </w:p>
        </w:tc>
        <w:tc>
          <w:tcPr>
            <w:tcW w:w="1028" w:type="dxa"/>
          </w:tcPr>
          <w:p w14:paraId="78468FD9" w14:textId="3B675628" w:rsidR="00235628" w:rsidRPr="00190872" w:rsidRDefault="00235628" w:rsidP="00235628">
            <w:pPr>
              <w:spacing w:after="20"/>
              <w:ind w:left="20"/>
              <w:rPr>
                <w:rFonts w:ascii="Times New Roman" w:hAnsi="Times New Roman" w:cs="Times New Roman"/>
                <w:sz w:val="24"/>
                <w:szCs w:val="24"/>
              </w:rPr>
            </w:pPr>
            <w:r w:rsidRPr="005917BF">
              <w:rPr>
                <w:rFonts w:ascii="Times New Roman" w:hAnsi="Times New Roman" w:cs="Times New Roman"/>
                <w:color w:val="000000"/>
                <w:sz w:val="24"/>
                <w:szCs w:val="24"/>
              </w:rPr>
              <w:t>1500</w:t>
            </w:r>
          </w:p>
        </w:tc>
        <w:tc>
          <w:tcPr>
            <w:tcW w:w="1560" w:type="dxa"/>
          </w:tcPr>
          <w:p w14:paraId="460963CE" w14:textId="77777777" w:rsidR="00235628" w:rsidRPr="00190872" w:rsidRDefault="00235628" w:rsidP="00235628">
            <w:pPr>
              <w:spacing w:after="20"/>
              <w:ind w:left="20"/>
              <w:rPr>
                <w:rFonts w:ascii="Times New Roman" w:hAnsi="Times New Roman" w:cs="Times New Roman"/>
                <w:sz w:val="24"/>
                <w:szCs w:val="24"/>
              </w:rPr>
            </w:pPr>
          </w:p>
        </w:tc>
        <w:tc>
          <w:tcPr>
            <w:tcW w:w="1984" w:type="dxa"/>
          </w:tcPr>
          <w:p w14:paraId="7146A5EE" w14:textId="77777777" w:rsidR="00235628" w:rsidRPr="00190872" w:rsidRDefault="00235628" w:rsidP="00235628">
            <w:pPr>
              <w:spacing w:after="20"/>
              <w:ind w:left="20"/>
              <w:rPr>
                <w:rFonts w:ascii="Times New Roman" w:hAnsi="Times New Roman" w:cs="Times New Roman"/>
                <w:sz w:val="24"/>
                <w:szCs w:val="24"/>
              </w:rPr>
            </w:pPr>
          </w:p>
        </w:tc>
        <w:tc>
          <w:tcPr>
            <w:tcW w:w="1134" w:type="dxa"/>
          </w:tcPr>
          <w:p w14:paraId="3E58A255" w14:textId="03F74215" w:rsidR="00235628" w:rsidRPr="00190872" w:rsidRDefault="00235628" w:rsidP="00235628">
            <w:pPr>
              <w:spacing w:after="20"/>
              <w:ind w:left="20"/>
              <w:jc w:val="center"/>
              <w:rPr>
                <w:rFonts w:ascii="Times New Roman" w:hAnsi="Times New Roman" w:cs="Times New Roman"/>
                <w:sz w:val="24"/>
                <w:szCs w:val="24"/>
              </w:rPr>
            </w:pPr>
            <w:r w:rsidRPr="005917BF">
              <w:rPr>
                <w:rFonts w:ascii="Times New Roman" w:hAnsi="Times New Roman" w:cs="Times New Roman"/>
                <w:color w:val="000000"/>
                <w:sz w:val="24"/>
                <w:szCs w:val="24"/>
              </w:rPr>
              <w:t>1500</w:t>
            </w:r>
          </w:p>
        </w:tc>
        <w:tc>
          <w:tcPr>
            <w:tcW w:w="1701" w:type="dxa"/>
          </w:tcPr>
          <w:p w14:paraId="69586EEB" w14:textId="77777777" w:rsidR="00235628" w:rsidRPr="00190872" w:rsidRDefault="00235628" w:rsidP="00235628">
            <w:pPr>
              <w:spacing w:after="20"/>
              <w:ind w:left="20"/>
              <w:rPr>
                <w:rFonts w:ascii="Times New Roman" w:hAnsi="Times New Roman" w:cs="Times New Roman"/>
                <w:sz w:val="24"/>
                <w:szCs w:val="24"/>
              </w:rPr>
            </w:pPr>
          </w:p>
        </w:tc>
        <w:tc>
          <w:tcPr>
            <w:tcW w:w="2126" w:type="dxa"/>
          </w:tcPr>
          <w:p w14:paraId="00A417A0" w14:textId="77777777" w:rsidR="00235628" w:rsidRPr="00190872" w:rsidRDefault="00235628" w:rsidP="00235628">
            <w:pPr>
              <w:spacing w:after="20"/>
              <w:ind w:left="20"/>
              <w:rPr>
                <w:rFonts w:ascii="Times New Roman" w:hAnsi="Times New Roman" w:cs="Times New Roman"/>
                <w:sz w:val="24"/>
                <w:szCs w:val="24"/>
              </w:rPr>
            </w:pPr>
          </w:p>
        </w:tc>
      </w:tr>
      <w:tr w:rsidR="00235628" w:rsidRPr="00076724" w14:paraId="30B64DDE" w14:textId="77777777" w:rsidTr="00235628">
        <w:trPr>
          <w:trHeight w:val="420"/>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28FCF0" w14:textId="77777777" w:rsidR="00235628" w:rsidRPr="00190872" w:rsidRDefault="00235628" w:rsidP="00235628">
            <w:pPr>
              <w:rPr>
                <w:rFonts w:ascii="Times New Roman" w:hAnsi="Times New Roman" w:cs="Times New Roman"/>
                <w:sz w:val="24"/>
                <w:szCs w:val="24"/>
              </w:rPr>
            </w:pPr>
            <w:r w:rsidRPr="00190872">
              <w:rPr>
                <w:rFonts w:ascii="Times New Roman" w:hAnsi="Times New Roman" w:cs="Times New Roman"/>
                <w:sz w:val="24"/>
                <w:szCs w:val="24"/>
              </w:rPr>
              <w:t>3</w:t>
            </w:r>
          </w:p>
        </w:tc>
        <w:tc>
          <w:tcPr>
            <w:tcW w:w="1028" w:type="dxa"/>
          </w:tcPr>
          <w:p w14:paraId="3E7C2F52" w14:textId="06611F11" w:rsidR="00235628" w:rsidRPr="00190872" w:rsidRDefault="00235628" w:rsidP="00235628">
            <w:pPr>
              <w:spacing w:after="20"/>
              <w:ind w:left="20"/>
              <w:rPr>
                <w:rFonts w:ascii="Times New Roman" w:hAnsi="Times New Roman" w:cs="Times New Roman"/>
                <w:sz w:val="24"/>
                <w:szCs w:val="24"/>
              </w:rPr>
            </w:pPr>
            <w:r w:rsidRPr="00051950">
              <w:rPr>
                <w:rFonts w:ascii="Times New Roman" w:hAnsi="Times New Roman" w:cs="Times New Roman"/>
              </w:rPr>
              <w:t>150</w:t>
            </w:r>
          </w:p>
        </w:tc>
        <w:tc>
          <w:tcPr>
            <w:tcW w:w="1560" w:type="dxa"/>
          </w:tcPr>
          <w:p w14:paraId="3D30361B" w14:textId="77777777" w:rsidR="00235628" w:rsidRPr="00190872" w:rsidRDefault="00235628" w:rsidP="00235628">
            <w:pPr>
              <w:spacing w:after="20"/>
              <w:ind w:left="20"/>
              <w:rPr>
                <w:rFonts w:ascii="Times New Roman" w:hAnsi="Times New Roman" w:cs="Times New Roman"/>
                <w:sz w:val="24"/>
                <w:szCs w:val="24"/>
              </w:rPr>
            </w:pPr>
          </w:p>
        </w:tc>
        <w:tc>
          <w:tcPr>
            <w:tcW w:w="1984" w:type="dxa"/>
          </w:tcPr>
          <w:p w14:paraId="7D987110" w14:textId="77777777" w:rsidR="00235628" w:rsidRPr="00190872" w:rsidRDefault="00235628" w:rsidP="00235628">
            <w:pPr>
              <w:spacing w:after="20"/>
              <w:ind w:left="20"/>
              <w:rPr>
                <w:rFonts w:ascii="Times New Roman" w:hAnsi="Times New Roman" w:cs="Times New Roman"/>
                <w:sz w:val="24"/>
                <w:szCs w:val="24"/>
              </w:rPr>
            </w:pPr>
          </w:p>
        </w:tc>
        <w:tc>
          <w:tcPr>
            <w:tcW w:w="1134" w:type="dxa"/>
          </w:tcPr>
          <w:p w14:paraId="5C36690C" w14:textId="3FAED893" w:rsidR="00235628" w:rsidRPr="00190872" w:rsidRDefault="00235628" w:rsidP="00235628">
            <w:pPr>
              <w:spacing w:after="20"/>
              <w:ind w:left="20"/>
              <w:jc w:val="center"/>
              <w:rPr>
                <w:rFonts w:ascii="Times New Roman" w:hAnsi="Times New Roman" w:cs="Times New Roman"/>
                <w:sz w:val="24"/>
                <w:szCs w:val="24"/>
              </w:rPr>
            </w:pPr>
            <w:r w:rsidRPr="00051950">
              <w:rPr>
                <w:rFonts w:ascii="Times New Roman" w:hAnsi="Times New Roman" w:cs="Times New Roman"/>
              </w:rPr>
              <w:t>150</w:t>
            </w:r>
          </w:p>
        </w:tc>
        <w:tc>
          <w:tcPr>
            <w:tcW w:w="1701" w:type="dxa"/>
          </w:tcPr>
          <w:p w14:paraId="2E68E37A" w14:textId="77777777" w:rsidR="00235628" w:rsidRPr="00190872" w:rsidRDefault="00235628" w:rsidP="00235628">
            <w:pPr>
              <w:spacing w:after="20"/>
              <w:ind w:left="20"/>
              <w:rPr>
                <w:rFonts w:ascii="Times New Roman" w:hAnsi="Times New Roman" w:cs="Times New Roman"/>
                <w:sz w:val="24"/>
                <w:szCs w:val="24"/>
              </w:rPr>
            </w:pPr>
          </w:p>
        </w:tc>
        <w:tc>
          <w:tcPr>
            <w:tcW w:w="2126" w:type="dxa"/>
          </w:tcPr>
          <w:p w14:paraId="08EB8B4D" w14:textId="77777777" w:rsidR="00235628" w:rsidRPr="00190872" w:rsidRDefault="00235628" w:rsidP="00235628">
            <w:pPr>
              <w:spacing w:after="20"/>
              <w:ind w:left="20"/>
              <w:rPr>
                <w:rFonts w:ascii="Times New Roman" w:hAnsi="Times New Roman" w:cs="Times New Roman"/>
                <w:sz w:val="24"/>
                <w:szCs w:val="24"/>
              </w:rPr>
            </w:pPr>
          </w:p>
        </w:tc>
      </w:tr>
      <w:tr w:rsidR="00235628" w:rsidRPr="00076724" w14:paraId="46B63307" w14:textId="77777777" w:rsidTr="00235628">
        <w:trPr>
          <w:trHeight w:val="412"/>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60880" w14:textId="77777777" w:rsidR="00235628" w:rsidRPr="00190872" w:rsidRDefault="00235628" w:rsidP="00235628">
            <w:pPr>
              <w:rPr>
                <w:rFonts w:ascii="Times New Roman" w:hAnsi="Times New Roman" w:cs="Times New Roman"/>
                <w:sz w:val="24"/>
                <w:szCs w:val="24"/>
              </w:rPr>
            </w:pPr>
            <w:r w:rsidRPr="00190872">
              <w:rPr>
                <w:rFonts w:ascii="Times New Roman" w:hAnsi="Times New Roman" w:cs="Times New Roman"/>
                <w:sz w:val="24"/>
                <w:szCs w:val="24"/>
              </w:rPr>
              <w:t>4</w:t>
            </w:r>
          </w:p>
        </w:tc>
        <w:tc>
          <w:tcPr>
            <w:tcW w:w="1028" w:type="dxa"/>
          </w:tcPr>
          <w:p w14:paraId="1A1101F3" w14:textId="56F1942F" w:rsidR="00235628" w:rsidRPr="00190872" w:rsidRDefault="00235628" w:rsidP="00235628">
            <w:pPr>
              <w:rPr>
                <w:rFonts w:ascii="Times New Roman" w:hAnsi="Times New Roman" w:cs="Times New Roman"/>
                <w:sz w:val="24"/>
                <w:szCs w:val="24"/>
              </w:rPr>
            </w:pPr>
            <w:r w:rsidRPr="00051950">
              <w:rPr>
                <w:rFonts w:ascii="Times New Roman" w:hAnsi="Times New Roman" w:cs="Times New Roman"/>
              </w:rPr>
              <w:t>600</w:t>
            </w:r>
          </w:p>
        </w:tc>
        <w:tc>
          <w:tcPr>
            <w:tcW w:w="1560" w:type="dxa"/>
          </w:tcPr>
          <w:p w14:paraId="19848CE3" w14:textId="77777777" w:rsidR="00235628" w:rsidRPr="00190872" w:rsidRDefault="00235628" w:rsidP="00235628">
            <w:pPr>
              <w:rPr>
                <w:rFonts w:ascii="Times New Roman" w:hAnsi="Times New Roman" w:cs="Times New Roman"/>
                <w:sz w:val="24"/>
                <w:szCs w:val="24"/>
              </w:rPr>
            </w:pPr>
          </w:p>
        </w:tc>
        <w:tc>
          <w:tcPr>
            <w:tcW w:w="1984" w:type="dxa"/>
          </w:tcPr>
          <w:p w14:paraId="0D1DB07E" w14:textId="77777777" w:rsidR="00235628" w:rsidRPr="00190872" w:rsidRDefault="00235628" w:rsidP="00235628">
            <w:pPr>
              <w:rPr>
                <w:rFonts w:ascii="Times New Roman" w:hAnsi="Times New Roman" w:cs="Times New Roman"/>
                <w:color w:val="000000"/>
                <w:sz w:val="24"/>
                <w:szCs w:val="24"/>
              </w:rPr>
            </w:pPr>
          </w:p>
        </w:tc>
        <w:tc>
          <w:tcPr>
            <w:tcW w:w="1134" w:type="dxa"/>
          </w:tcPr>
          <w:p w14:paraId="470884F3" w14:textId="31B75B0A" w:rsidR="00235628" w:rsidRPr="00190872" w:rsidRDefault="00235628" w:rsidP="00235628">
            <w:pPr>
              <w:jc w:val="center"/>
              <w:rPr>
                <w:rFonts w:ascii="Times New Roman" w:hAnsi="Times New Roman" w:cs="Times New Roman"/>
                <w:sz w:val="24"/>
                <w:szCs w:val="24"/>
              </w:rPr>
            </w:pPr>
            <w:r w:rsidRPr="00051950">
              <w:rPr>
                <w:rFonts w:ascii="Times New Roman" w:hAnsi="Times New Roman" w:cs="Times New Roman"/>
              </w:rPr>
              <w:t>600</w:t>
            </w:r>
          </w:p>
        </w:tc>
        <w:tc>
          <w:tcPr>
            <w:tcW w:w="1701" w:type="dxa"/>
          </w:tcPr>
          <w:p w14:paraId="2CE13A71" w14:textId="77777777" w:rsidR="00235628" w:rsidRPr="00190872" w:rsidRDefault="00235628" w:rsidP="00235628">
            <w:pPr>
              <w:rPr>
                <w:rFonts w:ascii="Times New Roman" w:hAnsi="Times New Roman" w:cs="Times New Roman"/>
                <w:sz w:val="24"/>
                <w:szCs w:val="24"/>
              </w:rPr>
            </w:pPr>
          </w:p>
        </w:tc>
        <w:tc>
          <w:tcPr>
            <w:tcW w:w="2126" w:type="dxa"/>
          </w:tcPr>
          <w:p w14:paraId="578BC48F" w14:textId="77777777" w:rsidR="00235628" w:rsidRPr="00190872" w:rsidRDefault="00235628" w:rsidP="00235628">
            <w:pPr>
              <w:rPr>
                <w:rFonts w:ascii="Times New Roman" w:hAnsi="Times New Roman" w:cs="Times New Roman"/>
                <w:color w:val="000000"/>
                <w:sz w:val="24"/>
                <w:szCs w:val="24"/>
              </w:rPr>
            </w:pPr>
          </w:p>
        </w:tc>
      </w:tr>
      <w:tr w:rsidR="00235628" w:rsidRPr="00076724" w14:paraId="2A7BD8E0" w14:textId="77777777" w:rsidTr="00235628">
        <w:trPr>
          <w:trHeight w:val="412"/>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F855A" w14:textId="78880ED8" w:rsidR="00235628" w:rsidRPr="00190872" w:rsidRDefault="00235628" w:rsidP="00235628">
            <w:pPr>
              <w:rPr>
                <w:rFonts w:ascii="Times New Roman" w:hAnsi="Times New Roman" w:cs="Times New Roman"/>
                <w:sz w:val="24"/>
                <w:szCs w:val="24"/>
              </w:rPr>
            </w:pPr>
            <w:r>
              <w:rPr>
                <w:rFonts w:ascii="Times New Roman" w:hAnsi="Times New Roman" w:cs="Times New Roman"/>
                <w:sz w:val="24"/>
                <w:szCs w:val="24"/>
              </w:rPr>
              <w:t>5</w:t>
            </w:r>
          </w:p>
        </w:tc>
        <w:tc>
          <w:tcPr>
            <w:tcW w:w="1028" w:type="dxa"/>
          </w:tcPr>
          <w:p w14:paraId="188B8A9D" w14:textId="0CCEB415" w:rsidR="00235628" w:rsidRPr="00190872" w:rsidRDefault="00235628" w:rsidP="00235628">
            <w:pPr>
              <w:rPr>
                <w:rFonts w:ascii="Times New Roman" w:hAnsi="Times New Roman" w:cs="Times New Roman"/>
                <w:sz w:val="24"/>
                <w:szCs w:val="24"/>
              </w:rPr>
            </w:pPr>
            <w:r w:rsidRPr="006C3235">
              <w:rPr>
                <w:rFonts w:ascii="Times New Roman" w:hAnsi="Times New Roman" w:cs="Times New Roman"/>
                <w:color w:val="000000"/>
              </w:rPr>
              <w:t>35</w:t>
            </w:r>
          </w:p>
        </w:tc>
        <w:tc>
          <w:tcPr>
            <w:tcW w:w="1560" w:type="dxa"/>
          </w:tcPr>
          <w:p w14:paraId="3C51765D" w14:textId="77777777" w:rsidR="00235628" w:rsidRPr="00190872" w:rsidRDefault="00235628" w:rsidP="00235628">
            <w:pPr>
              <w:rPr>
                <w:rFonts w:ascii="Times New Roman" w:hAnsi="Times New Roman" w:cs="Times New Roman"/>
                <w:sz w:val="24"/>
                <w:szCs w:val="24"/>
              </w:rPr>
            </w:pPr>
          </w:p>
        </w:tc>
        <w:tc>
          <w:tcPr>
            <w:tcW w:w="1984" w:type="dxa"/>
          </w:tcPr>
          <w:p w14:paraId="1C3692A6" w14:textId="77777777" w:rsidR="00235628" w:rsidRPr="00190872" w:rsidRDefault="00235628" w:rsidP="00235628">
            <w:pPr>
              <w:rPr>
                <w:rFonts w:ascii="Times New Roman" w:hAnsi="Times New Roman" w:cs="Times New Roman"/>
                <w:color w:val="000000"/>
                <w:sz w:val="24"/>
                <w:szCs w:val="24"/>
              </w:rPr>
            </w:pPr>
          </w:p>
        </w:tc>
        <w:tc>
          <w:tcPr>
            <w:tcW w:w="1134" w:type="dxa"/>
          </w:tcPr>
          <w:p w14:paraId="74A49B01" w14:textId="622C6E17" w:rsidR="00235628" w:rsidRPr="00190872" w:rsidRDefault="00235628" w:rsidP="00235628">
            <w:pPr>
              <w:jc w:val="center"/>
              <w:rPr>
                <w:rFonts w:ascii="Times New Roman" w:hAnsi="Times New Roman" w:cs="Times New Roman"/>
                <w:sz w:val="24"/>
                <w:szCs w:val="24"/>
              </w:rPr>
            </w:pPr>
            <w:r w:rsidRPr="006C3235">
              <w:rPr>
                <w:rFonts w:ascii="Times New Roman" w:hAnsi="Times New Roman" w:cs="Times New Roman"/>
                <w:color w:val="000000"/>
              </w:rPr>
              <w:t>35</w:t>
            </w:r>
          </w:p>
        </w:tc>
        <w:tc>
          <w:tcPr>
            <w:tcW w:w="1701" w:type="dxa"/>
          </w:tcPr>
          <w:p w14:paraId="69DB781C" w14:textId="77777777" w:rsidR="00235628" w:rsidRPr="00190872" w:rsidRDefault="00235628" w:rsidP="00235628">
            <w:pPr>
              <w:rPr>
                <w:rFonts w:ascii="Times New Roman" w:hAnsi="Times New Roman" w:cs="Times New Roman"/>
                <w:sz w:val="24"/>
                <w:szCs w:val="24"/>
              </w:rPr>
            </w:pPr>
          </w:p>
        </w:tc>
        <w:tc>
          <w:tcPr>
            <w:tcW w:w="2126" w:type="dxa"/>
          </w:tcPr>
          <w:p w14:paraId="239BC907" w14:textId="77777777" w:rsidR="00235628" w:rsidRPr="00190872" w:rsidRDefault="00235628" w:rsidP="00235628">
            <w:pPr>
              <w:rPr>
                <w:rFonts w:ascii="Times New Roman" w:hAnsi="Times New Roman" w:cs="Times New Roman"/>
                <w:color w:val="000000"/>
                <w:sz w:val="24"/>
                <w:szCs w:val="24"/>
              </w:rPr>
            </w:pPr>
          </w:p>
        </w:tc>
      </w:tr>
      <w:tr w:rsidR="00235628" w:rsidRPr="00076724" w14:paraId="3B78564D" w14:textId="77777777" w:rsidTr="00235628">
        <w:trPr>
          <w:trHeight w:val="412"/>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14ACE" w14:textId="16AE787F" w:rsidR="00235628" w:rsidRPr="00190872" w:rsidRDefault="00235628" w:rsidP="00235628">
            <w:pPr>
              <w:rPr>
                <w:rFonts w:ascii="Times New Roman" w:hAnsi="Times New Roman" w:cs="Times New Roman"/>
                <w:sz w:val="24"/>
                <w:szCs w:val="24"/>
              </w:rPr>
            </w:pPr>
            <w:r>
              <w:rPr>
                <w:rFonts w:ascii="Times New Roman" w:hAnsi="Times New Roman" w:cs="Times New Roman"/>
                <w:sz w:val="24"/>
                <w:szCs w:val="24"/>
              </w:rPr>
              <w:t>6</w:t>
            </w:r>
          </w:p>
        </w:tc>
        <w:tc>
          <w:tcPr>
            <w:tcW w:w="1028" w:type="dxa"/>
          </w:tcPr>
          <w:p w14:paraId="562FAA69" w14:textId="70DF3768" w:rsidR="00235628" w:rsidRPr="00190872" w:rsidRDefault="00235628" w:rsidP="00235628">
            <w:pPr>
              <w:rPr>
                <w:rFonts w:ascii="Times New Roman" w:hAnsi="Times New Roman" w:cs="Times New Roman"/>
                <w:sz w:val="24"/>
                <w:szCs w:val="24"/>
              </w:rPr>
            </w:pPr>
            <w:r w:rsidRPr="002E4931">
              <w:rPr>
                <w:rFonts w:ascii="Times New Roman" w:hAnsi="Times New Roman" w:cs="Times New Roman"/>
                <w:color w:val="000000"/>
                <w:lang w:val="en-US"/>
              </w:rPr>
              <w:t>50</w:t>
            </w:r>
          </w:p>
        </w:tc>
        <w:tc>
          <w:tcPr>
            <w:tcW w:w="1560" w:type="dxa"/>
          </w:tcPr>
          <w:p w14:paraId="7DA9556F" w14:textId="099CD5AE" w:rsidR="00235628" w:rsidRPr="00FB7948" w:rsidRDefault="00FB7948" w:rsidP="00235628">
            <w:pPr>
              <w:rPr>
                <w:rFonts w:ascii="Times New Roman" w:hAnsi="Times New Roman" w:cs="Times New Roman"/>
                <w:sz w:val="24"/>
                <w:szCs w:val="24"/>
                <w:lang w:val="en-US"/>
              </w:rPr>
            </w:pPr>
            <w:r>
              <w:rPr>
                <w:rFonts w:ascii="Times New Roman" w:hAnsi="Times New Roman" w:cs="Times New Roman"/>
                <w:sz w:val="24"/>
                <w:szCs w:val="24"/>
                <w:lang w:val="en-US"/>
              </w:rPr>
              <w:t>190</w:t>
            </w:r>
          </w:p>
        </w:tc>
        <w:tc>
          <w:tcPr>
            <w:tcW w:w="1984" w:type="dxa"/>
          </w:tcPr>
          <w:p w14:paraId="643F749D" w14:textId="31C4414D" w:rsidR="00235628" w:rsidRPr="00FB7948" w:rsidRDefault="00FB7948" w:rsidP="00235628">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9500</w:t>
            </w:r>
          </w:p>
        </w:tc>
        <w:tc>
          <w:tcPr>
            <w:tcW w:w="1134" w:type="dxa"/>
          </w:tcPr>
          <w:p w14:paraId="71699D73" w14:textId="5D8851EE" w:rsidR="00235628" w:rsidRPr="00190872" w:rsidRDefault="00235628" w:rsidP="00235628">
            <w:pPr>
              <w:jc w:val="center"/>
              <w:rPr>
                <w:rFonts w:ascii="Times New Roman" w:hAnsi="Times New Roman" w:cs="Times New Roman"/>
                <w:sz w:val="24"/>
                <w:szCs w:val="24"/>
              </w:rPr>
            </w:pPr>
            <w:r w:rsidRPr="002E4931">
              <w:rPr>
                <w:rFonts w:ascii="Times New Roman" w:hAnsi="Times New Roman" w:cs="Times New Roman"/>
                <w:color w:val="000000"/>
                <w:lang w:val="en-US"/>
              </w:rPr>
              <w:t>50</w:t>
            </w:r>
          </w:p>
        </w:tc>
        <w:tc>
          <w:tcPr>
            <w:tcW w:w="1701" w:type="dxa"/>
          </w:tcPr>
          <w:p w14:paraId="7BCA2CA0" w14:textId="12A79102" w:rsidR="00235628" w:rsidRPr="00AF4DA7" w:rsidRDefault="00AF4DA7" w:rsidP="00235628">
            <w:pPr>
              <w:rPr>
                <w:rFonts w:ascii="Times New Roman" w:hAnsi="Times New Roman" w:cs="Times New Roman"/>
                <w:sz w:val="24"/>
                <w:szCs w:val="24"/>
                <w:lang w:val="en-US"/>
              </w:rPr>
            </w:pPr>
            <w:r>
              <w:rPr>
                <w:rFonts w:ascii="Times New Roman" w:hAnsi="Times New Roman" w:cs="Times New Roman"/>
                <w:sz w:val="24"/>
                <w:szCs w:val="24"/>
                <w:lang w:val="en-US"/>
              </w:rPr>
              <w:t>309</w:t>
            </w:r>
          </w:p>
        </w:tc>
        <w:tc>
          <w:tcPr>
            <w:tcW w:w="2126" w:type="dxa"/>
          </w:tcPr>
          <w:p w14:paraId="161EED0A" w14:textId="38A044AD" w:rsidR="00235628" w:rsidRPr="00AF4DA7" w:rsidRDefault="00AF4DA7" w:rsidP="00235628">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15450</w:t>
            </w:r>
          </w:p>
        </w:tc>
      </w:tr>
      <w:tr w:rsidR="00235628" w:rsidRPr="00076724" w14:paraId="7A6D6A20" w14:textId="77777777" w:rsidTr="00235628">
        <w:trPr>
          <w:trHeight w:val="412"/>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DF64D" w14:textId="3E5155B6" w:rsidR="00235628" w:rsidRPr="00190872" w:rsidRDefault="00235628" w:rsidP="00235628">
            <w:pPr>
              <w:rPr>
                <w:rFonts w:ascii="Times New Roman" w:hAnsi="Times New Roman" w:cs="Times New Roman"/>
                <w:sz w:val="24"/>
                <w:szCs w:val="24"/>
              </w:rPr>
            </w:pPr>
            <w:r>
              <w:rPr>
                <w:rFonts w:ascii="Times New Roman" w:hAnsi="Times New Roman" w:cs="Times New Roman"/>
                <w:sz w:val="24"/>
                <w:szCs w:val="24"/>
              </w:rPr>
              <w:t>7</w:t>
            </w:r>
          </w:p>
        </w:tc>
        <w:tc>
          <w:tcPr>
            <w:tcW w:w="1028" w:type="dxa"/>
          </w:tcPr>
          <w:p w14:paraId="5BAEBC44" w14:textId="3E5D904F" w:rsidR="00235628" w:rsidRPr="00190872" w:rsidRDefault="00235628" w:rsidP="00235628">
            <w:pPr>
              <w:rPr>
                <w:rFonts w:ascii="Times New Roman" w:hAnsi="Times New Roman" w:cs="Times New Roman"/>
                <w:sz w:val="24"/>
                <w:szCs w:val="24"/>
              </w:rPr>
            </w:pPr>
            <w:r>
              <w:rPr>
                <w:rFonts w:ascii="Times New Roman" w:hAnsi="Times New Roman" w:cs="Times New Roman"/>
              </w:rPr>
              <w:t>25</w:t>
            </w:r>
          </w:p>
        </w:tc>
        <w:tc>
          <w:tcPr>
            <w:tcW w:w="1560" w:type="dxa"/>
          </w:tcPr>
          <w:p w14:paraId="597963CE" w14:textId="77777777" w:rsidR="00235628" w:rsidRPr="00190872" w:rsidRDefault="00235628" w:rsidP="00235628">
            <w:pPr>
              <w:rPr>
                <w:rFonts w:ascii="Times New Roman" w:hAnsi="Times New Roman" w:cs="Times New Roman"/>
                <w:sz w:val="24"/>
                <w:szCs w:val="24"/>
              </w:rPr>
            </w:pPr>
          </w:p>
        </w:tc>
        <w:tc>
          <w:tcPr>
            <w:tcW w:w="1984" w:type="dxa"/>
          </w:tcPr>
          <w:p w14:paraId="20F6AD48" w14:textId="77777777" w:rsidR="00235628" w:rsidRPr="00190872" w:rsidRDefault="00235628" w:rsidP="00235628">
            <w:pPr>
              <w:rPr>
                <w:rFonts w:ascii="Times New Roman" w:hAnsi="Times New Roman" w:cs="Times New Roman"/>
                <w:color w:val="000000"/>
                <w:sz w:val="24"/>
                <w:szCs w:val="24"/>
              </w:rPr>
            </w:pPr>
          </w:p>
        </w:tc>
        <w:tc>
          <w:tcPr>
            <w:tcW w:w="1134" w:type="dxa"/>
          </w:tcPr>
          <w:p w14:paraId="326255A9" w14:textId="51BBEEAD" w:rsidR="00235628" w:rsidRPr="00190872" w:rsidRDefault="00235628" w:rsidP="00235628">
            <w:pPr>
              <w:jc w:val="center"/>
              <w:rPr>
                <w:rFonts w:ascii="Times New Roman" w:hAnsi="Times New Roman" w:cs="Times New Roman"/>
                <w:sz w:val="24"/>
                <w:szCs w:val="24"/>
              </w:rPr>
            </w:pPr>
            <w:r>
              <w:rPr>
                <w:rFonts w:ascii="Times New Roman" w:hAnsi="Times New Roman" w:cs="Times New Roman"/>
              </w:rPr>
              <w:t>25</w:t>
            </w:r>
          </w:p>
        </w:tc>
        <w:tc>
          <w:tcPr>
            <w:tcW w:w="1701" w:type="dxa"/>
          </w:tcPr>
          <w:p w14:paraId="017CF835" w14:textId="5D8CBB0D" w:rsidR="00235628" w:rsidRPr="00AF4DA7" w:rsidRDefault="00AF4DA7" w:rsidP="00235628">
            <w:pPr>
              <w:rPr>
                <w:rFonts w:ascii="Times New Roman" w:hAnsi="Times New Roman" w:cs="Times New Roman"/>
                <w:sz w:val="24"/>
                <w:szCs w:val="24"/>
                <w:lang w:val="en-US"/>
              </w:rPr>
            </w:pPr>
            <w:r>
              <w:rPr>
                <w:rFonts w:ascii="Times New Roman" w:hAnsi="Times New Roman" w:cs="Times New Roman"/>
                <w:sz w:val="24"/>
                <w:szCs w:val="24"/>
                <w:lang w:val="en-US"/>
              </w:rPr>
              <w:t>358</w:t>
            </w:r>
          </w:p>
        </w:tc>
        <w:tc>
          <w:tcPr>
            <w:tcW w:w="2126" w:type="dxa"/>
          </w:tcPr>
          <w:p w14:paraId="324ACB7E" w14:textId="066AE9D7" w:rsidR="00235628" w:rsidRPr="00AF4DA7" w:rsidRDefault="00AF4DA7" w:rsidP="00235628">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8950</w:t>
            </w:r>
          </w:p>
        </w:tc>
      </w:tr>
      <w:tr w:rsidR="00235628" w:rsidRPr="00076724" w14:paraId="4C73F90D" w14:textId="77777777" w:rsidTr="00235628">
        <w:trPr>
          <w:trHeight w:val="412"/>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051FA" w14:textId="5151FC16" w:rsidR="00235628" w:rsidRPr="00190872" w:rsidRDefault="00235628" w:rsidP="00235628">
            <w:pPr>
              <w:rPr>
                <w:rFonts w:ascii="Times New Roman" w:hAnsi="Times New Roman" w:cs="Times New Roman"/>
                <w:sz w:val="24"/>
                <w:szCs w:val="24"/>
              </w:rPr>
            </w:pPr>
            <w:r>
              <w:rPr>
                <w:rFonts w:ascii="Times New Roman" w:hAnsi="Times New Roman" w:cs="Times New Roman"/>
                <w:sz w:val="24"/>
                <w:szCs w:val="24"/>
              </w:rPr>
              <w:t>8</w:t>
            </w:r>
          </w:p>
        </w:tc>
        <w:tc>
          <w:tcPr>
            <w:tcW w:w="1028" w:type="dxa"/>
          </w:tcPr>
          <w:p w14:paraId="6D25E080" w14:textId="26760689" w:rsidR="00235628" w:rsidRPr="00190872" w:rsidRDefault="00235628" w:rsidP="00235628">
            <w:pPr>
              <w:rPr>
                <w:rFonts w:ascii="Times New Roman" w:hAnsi="Times New Roman" w:cs="Times New Roman"/>
                <w:sz w:val="24"/>
                <w:szCs w:val="24"/>
              </w:rPr>
            </w:pPr>
            <w:r>
              <w:rPr>
                <w:rFonts w:ascii="Times New Roman" w:hAnsi="Times New Roman" w:cs="Times New Roman"/>
              </w:rPr>
              <w:t>25</w:t>
            </w:r>
          </w:p>
        </w:tc>
        <w:tc>
          <w:tcPr>
            <w:tcW w:w="1560" w:type="dxa"/>
          </w:tcPr>
          <w:p w14:paraId="612271EE" w14:textId="77777777" w:rsidR="00235628" w:rsidRPr="00190872" w:rsidRDefault="00235628" w:rsidP="00235628">
            <w:pPr>
              <w:rPr>
                <w:rFonts w:ascii="Times New Roman" w:hAnsi="Times New Roman" w:cs="Times New Roman"/>
                <w:sz w:val="24"/>
                <w:szCs w:val="24"/>
              </w:rPr>
            </w:pPr>
          </w:p>
        </w:tc>
        <w:tc>
          <w:tcPr>
            <w:tcW w:w="1984" w:type="dxa"/>
          </w:tcPr>
          <w:p w14:paraId="017992CD" w14:textId="77777777" w:rsidR="00235628" w:rsidRPr="00190872" w:rsidRDefault="00235628" w:rsidP="00235628">
            <w:pPr>
              <w:rPr>
                <w:rFonts w:ascii="Times New Roman" w:hAnsi="Times New Roman" w:cs="Times New Roman"/>
                <w:color w:val="000000"/>
                <w:sz w:val="24"/>
                <w:szCs w:val="24"/>
              </w:rPr>
            </w:pPr>
          </w:p>
        </w:tc>
        <w:tc>
          <w:tcPr>
            <w:tcW w:w="1134" w:type="dxa"/>
          </w:tcPr>
          <w:p w14:paraId="3001860F" w14:textId="31C04D2C" w:rsidR="00235628" w:rsidRPr="00190872" w:rsidRDefault="00235628" w:rsidP="00235628">
            <w:pPr>
              <w:jc w:val="center"/>
              <w:rPr>
                <w:rFonts w:ascii="Times New Roman" w:hAnsi="Times New Roman" w:cs="Times New Roman"/>
                <w:sz w:val="24"/>
                <w:szCs w:val="24"/>
              </w:rPr>
            </w:pPr>
            <w:r>
              <w:rPr>
                <w:rFonts w:ascii="Times New Roman" w:hAnsi="Times New Roman" w:cs="Times New Roman"/>
              </w:rPr>
              <w:t>25</w:t>
            </w:r>
          </w:p>
        </w:tc>
        <w:tc>
          <w:tcPr>
            <w:tcW w:w="1701" w:type="dxa"/>
          </w:tcPr>
          <w:p w14:paraId="4580C125" w14:textId="578504DE" w:rsidR="00235628" w:rsidRPr="00AF4DA7" w:rsidRDefault="00AF4DA7" w:rsidP="00235628">
            <w:pPr>
              <w:rPr>
                <w:rFonts w:ascii="Times New Roman" w:hAnsi="Times New Roman" w:cs="Times New Roman"/>
                <w:sz w:val="24"/>
                <w:szCs w:val="24"/>
                <w:lang w:val="en-US"/>
              </w:rPr>
            </w:pPr>
            <w:r>
              <w:rPr>
                <w:rFonts w:ascii="Times New Roman" w:hAnsi="Times New Roman" w:cs="Times New Roman"/>
                <w:sz w:val="24"/>
                <w:szCs w:val="24"/>
                <w:lang w:val="en-US"/>
              </w:rPr>
              <w:t>535</w:t>
            </w:r>
          </w:p>
        </w:tc>
        <w:tc>
          <w:tcPr>
            <w:tcW w:w="2126" w:type="dxa"/>
          </w:tcPr>
          <w:p w14:paraId="777E89A8" w14:textId="661E5227" w:rsidR="00235628" w:rsidRPr="00AF4DA7" w:rsidRDefault="00AF4DA7" w:rsidP="00235628">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13375</w:t>
            </w:r>
          </w:p>
        </w:tc>
      </w:tr>
    </w:tbl>
    <w:p w14:paraId="6D08ED5B" w14:textId="5EC318BC" w:rsidR="00B4023F" w:rsidRDefault="00190872" w:rsidP="00B4023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br w:type="textWrapping" w:clear="all"/>
      </w:r>
      <w:r w:rsidR="00B4023F">
        <w:rPr>
          <w:rFonts w:ascii="Times New Roman" w:hAnsi="Times New Roman" w:cs="Times New Roman"/>
          <w:sz w:val="24"/>
          <w:szCs w:val="24"/>
          <w:lang w:val="kk-KZ"/>
        </w:rPr>
        <w:t>3.</w:t>
      </w:r>
      <w:r w:rsidR="00B4023F">
        <w:rPr>
          <w:rFonts w:ascii="Times New Roman" w:eastAsia="Times New Roman" w:hAnsi="Times New Roman" w:cs="Times New Roman"/>
          <w:sz w:val="24"/>
          <w:szCs w:val="24"/>
          <w:lang w:eastAsia="ru-RU"/>
        </w:rPr>
        <w:t>Эксперты не привлекались.                                                                                                                                                                                             4.Организатор по закупу способом запроса ценовых предложений лекарственных средств, медицинских изделий в рамках гарантированного объема бесплатной медицинской помощи на 20</w:t>
      </w:r>
      <w:r w:rsidR="00B4023F">
        <w:rPr>
          <w:rFonts w:ascii="Times New Roman" w:eastAsia="Times New Roman" w:hAnsi="Times New Roman" w:cs="Times New Roman"/>
          <w:sz w:val="24"/>
          <w:szCs w:val="24"/>
          <w:lang w:val="kk-KZ" w:eastAsia="ru-RU"/>
        </w:rPr>
        <w:t>23</w:t>
      </w:r>
      <w:r w:rsidR="00B4023F">
        <w:rPr>
          <w:rFonts w:ascii="Times New Roman" w:eastAsia="Times New Roman" w:hAnsi="Times New Roman" w:cs="Times New Roman"/>
          <w:sz w:val="24"/>
          <w:szCs w:val="24"/>
          <w:lang w:eastAsia="ru-RU"/>
        </w:rPr>
        <w:t xml:space="preserve"> год </w:t>
      </w:r>
      <w:r w:rsidR="00B4023F" w:rsidRPr="008758B9">
        <w:rPr>
          <w:rFonts w:ascii="Times New Roman" w:eastAsia="Times New Roman" w:hAnsi="Times New Roman" w:cs="Times New Roman"/>
          <w:b/>
          <w:bCs/>
          <w:sz w:val="24"/>
          <w:szCs w:val="24"/>
          <w:lang w:eastAsia="ru-RU"/>
        </w:rPr>
        <w:t>РЕШИЛА:</w:t>
      </w:r>
    </w:p>
    <w:p w14:paraId="2BD3BE66" w14:textId="77777777" w:rsidR="0056305E" w:rsidRDefault="00B4023F" w:rsidP="004C4D3D">
      <w:pPr>
        <w:pStyle w:val="a7"/>
        <w:ind w:firstLine="708"/>
        <w:rPr>
          <w:rFonts w:ascii="Times New Roman" w:hAnsi="Times New Roman" w:cs="Times New Roman"/>
          <w:sz w:val="24"/>
          <w:szCs w:val="24"/>
        </w:rPr>
      </w:pPr>
      <w:r w:rsidRPr="008758B9">
        <w:rPr>
          <w:rFonts w:ascii="Times New Roman" w:eastAsia="Times New Roman" w:hAnsi="Times New Roman" w:cs="Times New Roman"/>
          <w:sz w:val="24"/>
          <w:szCs w:val="24"/>
        </w:rPr>
        <w:t>По лотам №</w:t>
      </w:r>
      <w:r w:rsidR="00FB7948" w:rsidRPr="00FB7948">
        <w:rPr>
          <w:rFonts w:ascii="Times New Roman" w:eastAsia="Times New Roman" w:hAnsi="Times New Roman" w:cs="Times New Roman"/>
          <w:sz w:val="24"/>
          <w:szCs w:val="24"/>
        </w:rPr>
        <w:t>1</w:t>
      </w:r>
      <w:r w:rsidR="00FB7948">
        <w:rPr>
          <w:rFonts w:ascii="Times New Roman" w:eastAsia="Times New Roman" w:hAnsi="Times New Roman" w:cs="Times New Roman"/>
          <w:sz w:val="24"/>
          <w:szCs w:val="24"/>
        </w:rPr>
        <w:t>,2,3,4,5</w:t>
      </w:r>
      <w:r w:rsidRPr="008758B9">
        <w:rPr>
          <w:rFonts w:ascii="Times New Roman" w:hAnsi="Times New Roman" w:cs="Times New Roman"/>
          <w:sz w:val="24"/>
          <w:szCs w:val="24"/>
        </w:rPr>
        <w:t>– не пред</w:t>
      </w:r>
      <w:r w:rsidRPr="008758B9">
        <w:rPr>
          <w:rFonts w:ascii="Times New Roman" w:hAnsi="Times New Roman" w:cs="Times New Roman"/>
          <w:sz w:val="24"/>
          <w:szCs w:val="24"/>
          <w:lang w:val="kk-KZ"/>
        </w:rPr>
        <w:t>о</w:t>
      </w:r>
      <w:r w:rsidRPr="008758B9">
        <w:rPr>
          <w:rFonts w:ascii="Times New Roman" w:hAnsi="Times New Roman" w:cs="Times New Roman"/>
          <w:sz w:val="24"/>
          <w:szCs w:val="24"/>
        </w:rPr>
        <w:t xml:space="preserve">ставлено ни одного ценового предложения.  </w:t>
      </w:r>
    </w:p>
    <w:p w14:paraId="0A86ABC8" w14:textId="6951D404" w:rsidR="00B4023F" w:rsidRPr="00B3134F" w:rsidRDefault="00B4023F" w:rsidP="004C4D3D">
      <w:pPr>
        <w:pStyle w:val="a7"/>
        <w:ind w:firstLine="708"/>
        <w:rPr>
          <w:rFonts w:ascii="Times New Roman" w:hAnsi="Times New Roman" w:cs="Times New Roman"/>
          <w:sz w:val="24"/>
          <w:szCs w:val="24"/>
        </w:rPr>
      </w:pPr>
      <w:r w:rsidRPr="008758B9">
        <w:rPr>
          <w:rFonts w:ascii="Times New Roman" w:hAnsi="Times New Roman" w:cs="Times New Roman"/>
          <w:sz w:val="24"/>
          <w:szCs w:val="24"/>
        </w:rPr>
        <w:t>По лоту №</w:t>
      </w:r>
      <w:r w:rsidR="0056305E">
        <w:rPr>
          <w:rFonts w:ascii="Times New Roman" w:hAnsi="Times New Roman" w:cs="Times New Roman"/>
          <w:sz w:val="24"/>
          <w:szCs w:val="24"/>
        </w:rPr>
        <w:t>6</w:t>
      </w:r>
      <w:r w:rsidRPr="008758B9">
        <w:rPr>
          <w:rFonts w:ascii="Times New Roman" w:hAnsi="Times New Roman" w:cs="Times New Roman"/>
          <w:sz w:val="24"/>
          <w:szCs w:val="24"/>
        </w:rPr>
        <w:t xml:space="preserve">- представлено </w:t>
      </w:r>
      <w:r w:rsidR="0056305E">
        <w:rPr>
          <w:rFonts w:ascii="Times New Roman" w:hAnsi="Times New Roman" w:cs="Times New Roman"/>
          <w:sz w:val="24"/>
          <w:szCs w:val="24"/>
        </w:rPr>
        <w:t>два ценовых предложения, наименьшая цена у</w:t>
      </w:r>
      <w:r w:rsidRPr="008758B9">
        <w:rPr>
          <w:rFonts w:ascii="Times New Roman" w:hAnsi="Times New Roman" w:cs="Times New Roman"/>
          <w:sz w:val="24"/>
          <w:szCs w:val="24"/>
        </w:rPr>
        <w:t xml:space="preserve"> </w:t>
      </w:r>
      <w:r w:rsidR="0056305E" w:rsidRPr="0056305E">
        <w:rPr>
          <w:rFonts w:ascii="Times New Roman" w:hAnsi="Times New Roman" w:cs="Times New Roman"/>
        </w:rPr>
        <w:t>СКФ ТОО «Казахстанская Фармацевтическая Компания «МЕДСЕРВИС ПЛЮС»</w:t>
      </w:r>
      <w:r w:rsidRPr="00B3134F">
        <w:rPr>
          <w:rFonts w:ascii="Times New Roman" w:hAnsi="Times New Roman" w:cs="Times New Roman"/>
          <w:sz w:val="24"/>
          <w:szCs w:val="24"/>
        </w:rPr>
        <w:t xml:space="preserve"> </w:t>
      </w:r>
      <w:r w:rsidR="005D4993">
        <w:rPr>
          <w:rFonts w:ascii="Times New Roman" w:hAnsi="Times New Roman" w:cs="Times New Roman"/>
          <w:sz w:val="24"/>
          <w:szCs w:val="24"/>
        </w:rPr>
        <w:t xml:space="preserve">по цене </w:t>
      </w:r>
      <w:r w:rsidR="0056305E">
        <w:rPr>
          <w:rFonts w:ascii="Times New Roman" w:hAnsi="Times New Roman" w:cs="Times New Roman"/>
          <w:sz w:val="24"/>
          <w:szCs w:val="24"/>
        </w:rPr>
        <w:t>190</w:t>
      </w:r>
      <w:r w:rsidRPr="00B3134F">
        <w:rPr>
          <w:rFonts w:ascii="Times New Roman" w:hAnsi="Times New Roman" w:cs="Times New Roman"/>
          <w:sz w:val="24"/>
          <w:szCs w:val="24"/>
        </w:rPr>
        <w:t xml:space="preserve"> тенге</w:t>
      </w:r>
      <w:r w:rsidR="0056305E">
        <w:rPr>
          <w:rFonts w:ascii="Times New Roman" w:hAnsi="Times New Roman" w:cs="Times New Roman"/>
          <w:sz w:val="24"/>
          <w:szCs w:val="24"/>
        </w:rPr>
        <w:t xml:space="preserve"> на общую сумму 9500 тенге</w:t>
      </w:r>
      <w:r w:rsidRPr="00B3134F">
        <w:rPr>
          <w:rFonts w:ascii="Times New Roman" w:hAnsi="Times New Roman" w:cs="Times New Roman"/>
          <w:sz w:val="24"/>
          <w:szCs w:val="24"/>
        </w:rPr>
        <w:t xml:space="preserve">.       </w:t>
      </w:r>
    </w:p>
    <w:p w14:paraId="6B78C489" w14:textId="694903CE" w:rsidR="00B4023F" w:rsidRPr="00B3134F" w:rsidRDefault="00B4023F" w:rsidP="004C4D3D">
      <w:pPr>
        <w:pStyle w:val="a7"/>
        <w:ind w:firstLine="708"/>
        <w:rPr>
          <w:rFonts w:ascii="Times New Roman" w:hAnsi="Times New Roman" w:cs="Times New Roman"/>
          <w:sz w:val="24"/>
          <w:szCs w:val="24"/>
        </w:rPr>
      </w:pPr>
      <w:r w:rsidRPr="008758B9">
        <w:rPr>
          <w:rFonts w:ascii="Times New Roman" w:hAnsi="Times New Roman" w:cs="Times New Roman"/>
          <w:sz w:val="24"/>
          <w:szCs w:val="24"/>
        </w:rPr>
        <w:t>По лоту №</w:t>
      </w:r>
      <w:r>
        <w:rPr>
          <w:rFonts w:ascii="Times New Roman" w:hAnsi="Times New Roman" w:cs="Times New Roman"/>
          <w:sz w:val="24"/>
          <w:szCs w:val="24"/>
        </w:rPr>
        <w:t>7,8</w:t>
      </w:r>
      <w:r w:rsidRPr="008758B9">
        <w:rPr>
          <w:rFonts w:ascii="Times New Roman" w:hAnsi="Times New Roman" w:cs="Times New Roman"/>
          <w:sz w:val="24"/>
          <w:szCs w:val="24"/>
        </w:rPr>
        <w:t xml:space="preserve">- представлено одно ценовое предложение: </w:t>
      </w:r>
      <w:r w:rsidRPr="00B3134F">
        <w:rPr>
          <w:rFonts w:ascii="Times New Roman" w:hAnsi="Times New Roman" w:cs="Times New Roman"/>
          <w:sz w:val="24"/>
          <w:szCs w:val="24"/>
        </w:rPr>
        <w:t>ТОО «</w:t>
      </w:r>
      <w:r>
        <w:rPr>
          <w:rFonts w:ascii="Times New Roman" w:hAnsi="Times New Roman" w:cs="Times New Roman"/>
          <w:sz w:val="24"/>
          <w:szCs w:val="24"/>
        </w:rPr>
        <w:t>Альянс</w:t>
      </w:r>
      <w:r w:rsidRPr="00B3134F">
        <w:rPr>
          <w:rFonts w:ascii="Times New Roman" w:hAnsi="Times New Roman" w:cs="Times New Roman"/>
          <w:sz w:val="24"/>
          <w:szCs w:val="24"/>
        </w:rPr>
        <w:t xml:space="preserve">» на </w:t>
      </w:r>
      <w:r>
        <w:rPr>
          <w:rFonts w:ascii="Times New Roman" w:hAnsi="Times New Roman" w:cs="Times New Roman"/>
          <w:sz w:val="24"/>
          <w:szCs w:val="24"/>
        </w:rPr>
        <w:t xml:space="preserve">общую </w:t>
      </w:r>
      <w:r w:rsidRPr="00B3134F">
        <w:rPr>
          <w:rFonts w:ascii="Times New Roman" w:hAnsi="Times New Roman" w:cs="Times New Roman"/>
          <w:sz w:val="24"/>
          <w:szCs w:val="24"/>
        </w:rPr>
        <w:t xml:space="preserve">сумму </w:t>
      </w:r>
      <w:r w:rsidR="005D4993">
        <w:rPr>
          <w:rFonts w:ascii="Times New Roman" w:hAnsi="Times New Roman" w:cs="Times New Roman"/>
          <w:sz w:val="24"/>
          <w:szCs w:val="24"/>
        </w:rPr>
        <w:t>2232</w:t>
      </w:r>
      <w:r w:rsidR="0056305E">
        <w:rPr>
          <w:rFonts w:ascii="Times New Roman" w:hAnsi="Times New Roman" w:cs="Times New Roman"/>
          <w:sz w:val="24"/>
          <w:szCs w:val="24"/>
        </w:rPr>
        <w:t>5</w:t>
      </w:r>
      <w:r w:rsidRPr="00B3134F">
        <w:rPr>
          <w:rFonts w:ascii="Times New Roman" w:hAnsi="Times New Roman" w:cs="Times New Roman"/>
          <w:sz w:val="24"/>
          <w:szCs w:val="24"/>
        </w:rPr>
        <w:t xml:space="preserve"> тенге.       </w:t>
      </w:r>
    </w:p>
    <w:p w14:paraId="310BF12A" w14:textId="05D07B23" w:rsidR="00B4023F" w:rsidRPr="008758B9" w:rsidRDefault="00B4023F" w:rsidP="004C4D3D">
      <w:pPr>
        <w:pStyle w:val="a7"/>
        <w:ind w:firstLine="708"/>
        <w:rPr>
          <w:rFonts w:ascii="Times New Roman" w:hAnsi="Times New Roman" w:cs="Times New Roman"/>
          <w:sz w:val="24"/>
          <w:szCs w:val="24"/>
        </w:rPr>
      </w:pPr>
      <w:r w:rsidRPr="008758B9">
        <w:rPr>
          <w:rFonts w:ascii="Times New Roman" w:eastAsia="Times New Roman" w:hAnsi="Times New Roman" w:cs="Times New Roman"/>
          <w:sz w:val="24"/>
          <w:szCs w:val="24"/>
        </w:rPr>
        <w:t>Потенциальн</w:t>
      </w:r>
      <w:r>
        <w:rPr>
          <w:rFonts w:ascii="Times New Roman" w:eastAsia="Times New Roman" w:hAnsi="Times New Roman" w:cs="Times New Roman"/>
          <w:sz w:val="24"/>
          <w:szCs w:val="24"/>
        </w:rPr>
        <w:t>ым</w:t>
      </w:r>
      <w:r w:rsidRPr="008758B9">
        <w:rPr>
          <w:rFonts w:ascii="Times New Roman" w:eastAsia="Times New Roman" w:hAnsi="Times New Roman" w:cs="Times New Roman"/>
          <w:sz w:val="24"/>
          <w:szCs w:val="24"/>
        </w:rPr>
        <w:t xml:space="preserve"> Поставщик</w:t>
      </w:r>
      <w:r>
        <w:rPr>
          <w:rFonts w:ascii="Times New Roman" w:eastAsia="Times New Roman" w:hAnsi="Times New Roman" w:cs="Times New Roman"/>
          <w:sz w:val="24"/>
          <w:szCs w:val="24"/>
        </w:rPr>
        <w:t>ам</w:t>
      </w:r>
      <w:r>
        <w:rPr>
          <w:rFonts w:ascii="Times New Roman" w:hAnsi="Times New Roman" w:cs="Times New Roman"/>
          <w:sz w:val="24"/>
          <w:szCs w:val="24"/>
        </w:rPr>
        <w:t xml:space="preserve"> </w:t>
      </w:r>
      <w:r w:rsidR="0056305E" w:rsidRPr="004C4D3D">
        <w:rPr>
          <w:rFonts w:ascii="Times New Roman" w:hAnsi="Times New Roman" w:cs="Times New Roman"/>
          <w:b/>
          <w:bCs/>
        </w:rPr>
        <w:t xml:space="preserve">СКФ ТОО «Казахстанская Фармацевтическая Компания «МЕДСЕРВИС ПЛЮС» </w:t>
      </w:r>
      <w:r w:rsidR="0056305E" w:rsidRPr="004C4D3D">
        <w:rPr>
          <w:rFonts w:ascii="Times New Roman" w:eastAsia="Times New Roman" w:hAnsi="Times New Roman" w:cs="Times New Roman"/>
          <w:b/>
          <w:bCs/>
          <w:sz w:val="24"/>
          <w:szCs w:val="24"/>
        </w:rPr>
        <w:t>и ТОО «Альянс»</w:t>
      </w:r>
      <w:r w:rsidR="0056305E">
        <w:rPr>
          <w:rFonts w:ascii="Times New Roman" w:eastAsia="Times New Roman" w:hAnsi="Times New Roman" w:cs="Times New Roman"/>
          <w:sz w:val="24"/>
          <w:szCs w:val="24"/>
        </w:rPr>
        <w:t xml:space="preserve"> </w:t>
      </w:r>
      <w:r w:rsidRPr="008758B9">
        <w:rPr>
          <w:rFonts w:ascii="Times New Roman" w:eastAsia="Times New Roman" w:hAnsi="Times New Roman" w:cs="Times New Roman"/>
          <w:sz w:val="24"/>
          <w:szCs w:val="24"/>
        </w:rPr>
        <w:t>предоставить документы в течение 10 календарных дней для заключения Договор</w:t>
      </w:r>
      <w:r>
        <w:rPr>
          <w:rFonts w:ascii="Times New Roman" w:eastAsia="Times New Roman" w:hAnsi="Times New Roman" w:cs="Times New Roman"/>
          <w:sz w:val="24"/>
          <w:szCs w:val="24"/>
        </w:rPr>
        <w:t>ов</w:t>
      </w:r>
      <w:r w:rsidRPr="008758B9">
        <w:rPr>
          <w:rFonts w:ascii="Times New Roman" w:eastAsia="Times New Roman" w:hAnsi="Times New Roman" w:cs="Times New Roman"/>
          <w:sz w:val="24"/>
          <w:szCs w:val="24"/>
        </w:rPr>
        <w:t xml:space="preserve">. </w:t>
      </w:r>
    </w:p>
    <w:p w14:paraId="322F9EC4" w14:textId="16587B7E" w:rsidR="00B4023F" w:rsidRPr="008758B9" w:rsidRDefault="00B4023F" w:rsidP="00407789">
      <w:pPr>
        <w:pStyle w:val="a7"/>
        <w:ind w:firstLine="708"/>
        <w:jc w:val="both"/>
        <w:rPr>
          <w:rFonts w:ascii="Times New Roman" w:eastAsia="Times New Roman" w:hAnsi="Times New Roman" w:cs="Times New Roman"/>
          <w:sz w:val="24"/>
          <w:szCs w:val="24"/>
        </w:rPr>
      </w:pPr>
      <w:r w:rsidRPr="008758B9">
        <w:rPr>
          <w:rFonts w:ascii="Times New Roman" w:eastAsia="Times New Roman" w:hAnsi="Times New Roman" w:cs="Times New Roman"/>
          <w:sz w:val="24"/>
          <w:szCs w:val="24"/>
        </w:rPr>
        <w:t>КГП на ПХВ «Областной центр скорой медицинской помощи» КГУ «Управление здравоохранения акимата СКО» заключит</w:t>
      </w:r>
      <w:r>
        <w:rPr>
          <w:rFonts w:ascii="Times New Roman" w:eastAsia="Times New Roman" w:hAnsi="Times New Roman" w:cs="Times New Roman"/>
          <w:sz w:val="24"/>
          <w:szCs w:val="24"/>
        </w:rPr>
        <w:t>ь</w:t>
      </w:r>
      <w:r w:rsidRPr="008758B9">
        <w:rPr>
          <w:rFonts w:ascii="Times New Roman" w:eastAsia="Times New Roman" w:hAnsi="Times New Roman" w:cs="Times New Roman"/>
          <w:sz w:val="24"/>
          <w:szCs w:val="24"/>
        </w:rPr>
        <w:t xml:space="preserve"> Договор</w:t>
      </w:r>
      <w:r>
        <w:rPr>
          <w:rFonts w:ascii="Times New Roman" w:eastAsia="Times New Roman" w:hAnsi="Times New Roman" w:cs="Times New Roman"/>
          <w:sz w:val="24"/>
          <w:szCs w:val="24"/>
        </w:rPr>
        <w:t>ы</w:t>
      </w:r>
      <w:r w:rsidR="007F7937">
        <w:rPr>
          <w:rFonts w:ascii="Times New Roman" w:eastAsia="Times New Roman" w:hAnsi="Times New Roman" w:cs="Times New Roman"/>
          <w:sz w:val="24"/>
          <w:szCs w:val="24"/>
        </w:rPr>
        <w:t xml:space="preserve"> с </w:t>
      </w:r>
      <w:r w:rsidR="007F7937" w:rsidRPr="007F7937">
        <w:rPr>
          <w:rFonts w:ascii="Times New Roman" w:hAnsi="Times New Roman" w:cs="Times New Roman"/>
        </w:rPr>
        <w:t>СКФ ТОО «Казахстанская Фармацевтическая Компания «МЕДСЕРВИС ПЛЮС»</w:t>
      </w:r>
      <w:r w:rsidR="007F7937">
        <w:rPr>
          <w:rFonts w:ascii="Times New Roman" w:hAnsi="Times New Roman" w:cs="Times New Roman"/>
        </w:rPr>
        <w:t xml:space="preserve"> на общую сумму </w:t>
      </w:r>
      <w:r w:rsidR="007F7937" w:rsidRPr="007F7937">
        <w:rPr>
          <w:rFonts w:ascii="Times New Roman" w:hAnsi="Times New Roman" w:cs="Times New Roman"/>
          <w:b/>
          <w:bCs/>
        </w:rPr>
        <w:t>9 500 тенге</w:t>
      </w:r>
      <w:r w:rsidR="007F7937" w:rsidRPr="007F7937">
        <w:rPr>
          <w:rFonts w:ascii="Times New Roman" w:hAnsi="Times New Roman" w:cs="Times New Roman"/>
        </w:rPr>
        <w:t xml:space="preserve"> и ТОО «Альянс»</w:t>
      </w:r>
      <w:r w:rsidR="007F7937">
        <w:rPr>
          <w:rFonts w:ascii="Times New Roman" w:hAnsi="Times New Roman" w:cs="Times New Roman"/>
        </w:rPr>
        <w:t xml:space="preserve"> на общую сумму </w:t>
      </w:r>
      <w:r w:rsidR="007F7937" w:rsidRPr="007F7937">
        <w:rPr>
          <w:rFonts w:ascii="Times New Roman" w:hAnsi="Times New Roman" w:cs="Times New Roman"/>
          <w:b/>
          <w:bCs/>
        </w:rPr>
        <w:t>22 325 тенге</w:t>
      </w:r>
      <w:r w:rsidR="007F7937">
        <w:rPr>
          <w:rFonts w:ascii="Times New Roman" w:hAnsi="Times New Roman" w:cs="Times New Roman"/>
          <w:b/>
          <w:bCs/>
        </w:rPr>
        <w:t xml:space="preserve"> </w:t>
      </w:r>
      <w:r w:rsidRPr="008758B9">
        <w:rPr>
          <w:rFonts w:ascii="Times New Roman" w:eastAsia="Times New Roman" w:hAnsi="Times New Roman" w:cs="Times New Roman"/>
          <w:sz w:val="24"/>
          <w:szCs w:val="24"/>
        </w:rPr>
        <w:t xml:space="preserve">о закупе </w:t>
      </w:r>
      <w:r w:rsidR="00407789">
        <w:rPr>
          <w:rFonts w:ascii="Times New Roman" w:eastAsia="Times New Roman" w:hAnsi="Times New Roman" w:cs="Times New Roman"/>
          <w:sz w:val="24"/>
          <w:szCs w:val="24"/>
        </w:rPr>
        <w:t xml:space="preserve">товаров </w:t>
      </w:r>
      <w:r w:rsidRPr="008758B9">
        <w:rPr>
          <w:rFonts w:ascii="Times New Roman" w:eastAsia="Times New Roman" w:hAnsi="Times New Roman" w:cs="Times New Roman"/>
          <w:sz w:val="24"/>
          <w:szCs w:val="24"/>
        </w:rPr>
        <w:t xml:space="preserve">в установленные </w:t>
      </w:r>
      <w:r>
        <w:rPr>
          <w:rFonts w:ascii="Times New Roman" w:eastAsia="Times New Roman" w:hAnsi="Times New Roman" w:cs="Times New Roman"/>
          <w:sz w:val="24"/>
          <w:szCs w:val="24"/>
        </w:rPr>
        <w:t xml:space="preserve">законодательством </w:t>
      </w:r>
      <w:r w:rsidRPr="008758B9">
        <w:rPr>
          <w:rFonts w:ascii="Times New Roman" w:eastAsia="Times New Roman" w:hAnsi="Times New Roman" w:cs="Times New Roman"/>
          <w:sz w:val="24"/>
          <w:szCs w:val="24"/>
        </w:rPr>
        <w:t>сроки</w:t>
      </w:r>
      <w:r w:rsidRPr="008758B9">
        <w:rPr>
          <w:rFonts w:ascii="Times New Roman" w:hAnsi="Times New Roman" w:cs="Times New Roman"/>
          <w:sz w:val="24"/>
          <w:szCs w:val="24"/>
        </w:rPr>
        <w:t>.</w:t>
      </w:r>
      <w:r w:rsidR="007F7937">
        <w:rPr>
          <w:rFonts w:ascii="Times New Roman" w:hAnsi="Times New Roman" w:cs="Times New Roman"/>
          <w:sz w:val="24"/>
          <w:szCs w:val="24"/>
        </w:rPr>
        <w:t xml:space="preserve"> </w:t>
      </w:r>
      <w:r w:rsidRPr="008758B9">
        <w:rPr>
          <w:rFonts w:ascii="Times New Roman" w:eastAsia="Times New Roman" w:hAnsi="Times New Roman" w:cs="Times New Roman"/>
          <w:sz w:val="24"/>
          <w:szCs w:val="24"/>
        </w:rPr>
        <w:t xml:space="preserve">                                                                                                                                                                                                                               </w:t>
      </w:r>
    </w:p>
    <w:p w14:paraId="2E741FB7" w14:textId="77777777" w:rsidR="00B4023F" w:rsidRDefault="00B4023F" w:rsidP="00407789">
      <w:pPr>
        <w:tabs>
          <w:tab w:val="left" w:pos="11250"/>
        </w:tabs>
        <w:spacing w:after="0" w:line="20" w:lineRule="atLeast"/>
        <w:jc w:val="both"/>
        <w:rPr>
          <w:rFonts w:ascii="Times New Roman" w:eastAsia="Times New Roman" w:hAnsi="Times New Roman" w:cs="Times New Roman"/>
          <w:sz w:val="24"/>
          <w:szCs w:val="24"/>
          <w:lang w:eastAsia="ru-RU"/>
        </w:rPr>
      </w:pPr>
    </w:p>
    <w:p w14:paraId="37F169C7" w14:textId="77777777" w:rsidR="00B4023F" w:rsidRDefault="00B4023F" w:rsidP="00B4023F">
      <w:pPr>
        <w:tabs>
          <w:tab w:val="left" w:pos="11250"/>
        </w:tabs>
        <w:spacing w:after="0" w:line="20" w:lineRule="atLeast"/>
        <w:rPr>
          <w:rFonts w:ascii="Times New Roman" w:eastAsia="Times New Roman" w:hAnsi="Times New Roman" w:cs="Times New Roman"/>
          <w:sz w:val="24"/>
          <w:szCs w:val="24"/>
          <w:lang w:eastAsia="ru-RU"/>
        </w:rPr>
      </w:pPr>
    </w:p>
    <w:p w14:paraId="6A164A10" w14:textId="5F54D4EA" w:rsidR="00B4023F" w:rsidRDefault="00B4023F" w:rsidP="00370F33">
      <w:pPr>
        <w:tabs>
          <w:tab w:val="left" w:pos="11250"/>
        </w:tabs>
        <w:spacing w:after="0" w:line="20" w:lineRule="atLeast"/>
      </w:pPr>
      <w:r>
        <w:rPr>
          <w:rFonts w:ascii="Times New Roman" w:eastAsia="Times New Roman" w:hAnsi="Times New Roman" w:cs="Times New Roman"/>
          <w:b/>
          <w:sz w:val="24"/>
          <w:szCs w:val="24"/>
          <w:lang w:eastAsia="ru-RU"/>
        </w:rPr>
        <w:t xml:space="preserve">                                                  </w:t>
      </w:r>
      <w:r w:rsidRPr="00174330">
        <w:rPr>
          <w:rFonts w:ascii="Times New Roman" w:eastAsia="Times New Roman" w:hAnsi="Times New Roman" w:cs="Times New Roman"/>
          <w:b/>
          <w:sz w:val="24"/>
          <w:szCs w:val="24"/>
          <w:lang w:eastAsia="ru-RU"/>
        </w:rPr>
        <w:t>И.о.</w:t>
      </w:r>
      <w:r>
        <w:rPr>
          <w:rFonts w:ascii="Times New Roman" w:eastAsia="Times New Roman" w:hAnsi="Times New Roman" w:cs="Times New Roman"/>
          <w:b/>
          <w:sz w:val="24"/>
          <w:szCs w:val="24"/>
          <w:lang w:eastAsia="ru-RU"/>
        </w:rPr>
        <w:t xml:space="preserve"> </w:t>
      </w:r>
      <w:r w:rsidRPr="00174330">
        <w:rPr>
          <w:rFonts w:ascii="Times New Roman" w:eastAsia="Times New Roman" w:hAnsi="Times New Roman" w:cs="Times New Roman"/>
          <w:b/>
          <w:sz w:val="24"/>
          <w:szCs w:val="24"/>
          <w:lang w:eastAsia="ru-RU"/>
        </w:rPr>
        <w:t>д</w:t>
      </w:r>
      <w:r w:rsidRPr="00174330">
        <w:rPr>
          <w:rFonts w:ascii="Times New Roman" w:eastAsia="Times New Roman" w:hAnsi="Times New Roman" w:cs="Times New Roman"/>
          <w:b/>
          <w:sz w:val="24"/>
          <w:szCs w:val="24"/>
          <w:lang w:val="kk-KZ" w:eastAsia="ru-RU"/>
        </w:rPr>
        <w:t>иректора</w:t>
      </w:r>
      <w:r w:rsidRPr="0017433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Белоног Ю.А.</w:t>
      </w:r>
    </w:p>
    <w:sectPr w:rsidR="00B4023F" w:rsidSect="00506F4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B7507"/>
    <w:multiLevelType w:val="multilevel"/>
    <w:tmpl w:val="C454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2F084C"/>
    <w:multiLevelType w:val="multilevel"/>
    <w:tmpl w:val="338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1058A0"/>
    <w:multiLevelType w:val="multilevel"/>
    <w:tmpl w:val="3CE4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992B84"/>
    <w:multiLevelType w:val="hybridMultilevel"/>
    <w:tmpl w:val="7D6C3FCE"/>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rPr>
        <w:b/>
        <w:sz w:val="20"/>
        <w:szCs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52387556"/>
    <w:multiLevelType w:val="hybridMultilevel"/>
    <w:tmpl w:val="D6589F18"/>
    <w:lvl w:ilvl="0" w:tplc="0B4244FC">
      <w:start w:val="2"/>
      <w:numFmt w:val="decimal"/>
      <w:lvlText w:val="%1."/>
      <w:lvlJc w:val="left"/>
      <w:pPr>
        <w:ind w:left="1080" w:hanging="360"/>
      </w:pPr>
      <w:rPr>
        <w:rFonts w:eastAsia="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86550A8"/>
    <w:multiLevelType w:val="hybridMultilevel"/>
    <w:tmpl w:val="0DB2EA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EB8628C"/>
    <w:multiLevelType w:val="hybridMultilevel"/>
    <w:tmpl w:val="7D6C3FCE"/>
    <w:lvl w:ilvl="0" w:tplc="0419000F">
      <w:start w:val="1"/>
      <w:numFmt w:val="decimal"/>
      <w:lvlText w:val="%1."/>
      <w:lvlJc w:val="left"/>
      <w:pPr>
        <w:ind w:left="720" w:hanging="360"/>
      </w:pPr>
    </w:lvl>
    <w:lvl w:ilvl="1" w:tplc="51ACBEFC">
      <w:start w:val="1"/>
      <w:numFmt w:val="decimal"/>
      <w:lvlText w:val="%2."/>
      <w:lvlJc w:val="left"/>
      <w:pPr>
        <w:tabs>
          <w:tab w:val="num" w:pos="1440"/>
        </w:tabs>
        <w:ind w:left="1440" w:hanging="360"/>
      </w:pPr>
      <w:rPr>
        <w:b/>
        <w:sz w:val="20"/>
        <w:szCs w:val="2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75B33F2"/>
    <w:multiLevelType w:val="hybridMultilevel"/>
    <w:tmpl w:val="C2666FD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618244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8682776">
    <w:abstractNumId w:val="0"/>
  </w:num>
  <w:num w:numId="3" w16cid:durableId="2047755504">
    <w:abstractNumId w:val="1"/>
  </w:num>
  <w:num w:numId="4" w16cid:durableId="84620102">
    <w:abstractNumId w:val="2"/>
  </w:num>
  <w:num w:numId="5" w16cid:durableId="500127039">
    <w:abstractNumId w:val="7"/>
  </w:num>
  <w:num w:numId="6" w16cid:durableId="1537543610">
    <w:abstractNumId w:val="5"/>
  </w:num>
  <w:num w:numId="7" w16cid:durableId="1631397555">
    <w:abstractNumId w:val="4"/>
  </w:num>
  <w:num w:numId="8" w16cid:durableId="396362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65"/>
    <w:rsid w:val="00005A64"/>
    <w:rsid w:val="000074F6"/>
    <w:rsid w:val="00010714"/>
    <w:rsid w:val="0001452F"/>
    <w:rsid w:val="00023B3D"/>
    <w:rsid w:val="000246EF"/>
    <w:rsid w:val="00025B68"/>
    <w:rsid w:val="000329D5"/>
    <w:rsid w:val="00044E39"/>
    <w:rsid w:val="00053EEC"/>
    <w:rsid w:val="000729AD"/>
    <w:rsid w:val="0007455A"/>
    <w:rsid w:val="00074F6E"/>
    <w:rsid w:val="00076B4F"/>
    <w:rsid w:val="00083788"/>
    <w:rsid w:val="00090636"/>
    <w:rsid w:val="000B259C"/>
    <w:rsid w:val="000B5F35"/>
    <w:rsid w:val="000F221F"/>
    <w:rsid w:val="000F39A5"/>
    <w:rsid w:val="00102F2E"/>
    <w:rsid w:val="00117E46"/>
    <w:rsid w:val="00125B64"/>
    <w:rsid w:val="00127A08"/>
    <w:rsid w:val="00136971"/>
    <w:rsid w:val="0013714B"/>
    <w:rsid w:val="00140ADF"/>
    <w:rsid w:val="00173A2B"/>
    <w:rsid w:val="00174330"/>
    <w:rsid w:val="00174846"/>
    <w:rsid w:val="00176272"/>
    <w:rsid w:val="00180BCC"/>
    <w:rsid w:val="00180C40"/>
    <w:rsid w:val="00181AB0"/>
    <w:rsid w:val="00190872"/>
    <w:rsid w:val="001973DE"/>
    <w:rsid w:val="001B0ECE"/>
    <w:rsid w:val="001C34B5"/>
    <w:rsid w:val="001C6D99"/>
    <w:rsid w:val="001D6B5F"/>
    <w:rsid w:val="001E0CD1"/>
    <w:rsid w:val="001E1408"/>
    <w:rsid w:val="001E68D6"/>
    <w:rsid w:val="001F069A"/>
    <w:rsid w:val="001F2DEE"/>
    <w:rsid w:val="001F74F2"/>
    <w:rsid w:val="002026AD"/>
    <w:rsid w:val="002041CB"/>
    <w:rsid w:val="00221341"/>
    <w:rsid w:val="0022578A"/>
    <w:rsid w:val="002303BF"/>
    <w:rsid w:val="00235628"/>
    <w:rsid w:val="0024659E"/>
    <w:rsid w:val="002653C2"/>
    <w:rsid w:val="002748E9"/>
    <w:rsid w:val="00295686"/>
    <w:rsid w:val="00295A5C"/>
    <w:rsid w:val="002A1D65"/>
    <w:rsid w:val="002B742A"/>
    <w:rsid w:val="002C41B6"/>
    <w:rsid w:val="002C796A"/>
    <w:rsid w:val="002E0869"/>
    <w:rsid w:val="002E4EC5"/>
    <w:rsid w:val="002F7698"/>
    <w:rsid w:val="00303190"/>
    <w:rsid w:val="00303F31"/>
    <w:rsid w:val="00310D2F"/>
    <w:rsid w:val="0031159A"/>
    <w:rsid w:val="003117E7"/>
    <w:rsid w:val="00312CDB"/>
    <w:rsid w:val="00317A11"/>
    <w:rsid w:val="0032651F"/>
    <w:rsid w:val="0033635D"/>
    <w:rsid w:val="00346ACC"/>
    <w:rsid w:val="0036344D"/>
    <w:rsid w:val="00363D3A"/>
    <w:rsid w:val="0036419C"/>
    <w:rsid w:val="00370F33"/>
    <w:rsid w:val="0038380B"/>
    <w:rsid w:val="003906F6"/>
    <w:rsid w:val="003B489B"/>
    <w:rsid w:val="003C0A47"/>
    <w:rsid w:val="003C4A77"/>
    <w:rsid w:val="003C7872"/>
    <w:rsid w:val="003E602E"/>
    <w:rsid w:val="00407789"/>
    <w:rsid w:val="00420F37"/>
    <w:rsid w:val="0042288F"/>
    <w:rsid w:val="00430CFA"/>
    <w:rsid w:val="00435192"/>
    <w:rsid w:val="004362D9"/>
    <w:rsid w:val="004526BB"/>
    <w:rsid w:val="00457878"/>
    <w:rsid w:val="00466582"/>
    <w:rsid w:val="00473B35"/>
    <w:rsid w:val="00474292"/>
    <w:rsid w:val="004749D9"/>
    <w:rsid w:val="004856E4"/>
    <w:rsid w:val="004902EE"/>
    <w:rsid w:val="004903A6"/>
    <w:rsid w:val="00493F44"/>
    <w:rsid w:val="00494CAA"/>
    <w:rsid w:val="004B2424"/>
    <w:rsid w:val="004B541A"/>
    <w:rsid w:val="004C4D3D"/>
    <w:rsid w:val="004C541D"/>
    <w:rsid w:val="004C5C57"/>
    <w:rsid w:val="004C6282"/>
    <w:rsid w:val="004E4775"/>
    <w:rsid w:val="004F3A4D"/>
    <w:rsid w:val="004F509F"/>
    <w:rsid w:val="00506F4B"/>
    <w:rsid w:val="0051051C"/>
    <w:rsid w:val="00526F4E"/>
    <w:rsid w:val="00535E02"/>
    <w:rsid w:val="00546F66"/>
    <w:rsid w:val="0055229E"/>
    <w:rsid w:val="00552CD1"/>
    <w:rsid w:val="00557519"/>
    <w:rsid w:val="00560D6C"/>
    <w:rsid w:val="005627B7"/>
    <w:rsid w:val="0056305E"/>
    <w:rsid w:val="00595CF3"/>
    <w:rsid w:val="005B46CA"/>
    <w:rsid w:val="005C1001"/>
    <w:rsid w:val="005C2BE2"/>
    <w:rsid w:val="005D3683"/>
    <w:rsid w:val="005D4993"/>
    <w:rsid w:val="005E05F8"/>
    <w:rsid w:val="00611E2B"/>
    <w:rsid w:val="00635E64"/>
    <w:rsid w:val="00636C49"/>
    <w:rsid w:val="006379A8"/>
    <w:rsid w:val="00641749"/>
    <w:rsid w:val="00650494"/>
    <w:rsid w:val="006563BE"/>
    <w:rsid w:val="0066226A"/>
    <w:rsid w:val="00667959"/>
    <w:rsid w:val="006708C4"/>
    <w:rsid w:val="0068030B"/>
    <w:rsid w:val="00681E39"/>
    <w:rsid w:val="006A1180"/>
    <w:rsid w:val="006A1C82"/>
    <w:rsid w:val="006C4A5B"/>
    <w:rsid w:val="006C7103"/>
    <w:rsid w:val="006C7172"/>
    <w:rsid w:val="006E0246"/>
    <w:rsid w:val="006F2265"/>
    <w:rsid w:val="006F6FE7"/>
    <w:rsid w:val="007044D2"/>
    <w:rsid w:val="00711AF8"/>
    <w:rsid w:val="00716AB6"/>
    <w:rsid w:val="007214E3"/>
    <w:rsid w:val="0072316A"/>
    <w:rsid w:val="007257EF"/>
    <w:rsid w:val="007320DB"/>
    <w:rsid w:val="00733428"/>
    <w:rsid w:val="00734BCC"/>
    <w:rsid w:val="00752757"/>
    <w:rsid w:val="0076285F"/>
    <w:rsid w:val="007655C7"/>
    <w:rsid w:val="0077157A"/>
    <w:rsid w:val="00776925"/>
    <w:rsid w:val="007873A6"/>
    <w:rsid w:val="0079582E"/>
    <w:rsid w:val="007A172F"/>
    <w:rsid w:val="007A3C75"/>
    <w:rsid w:val="007B1FA7"/>
    <w:rsid w:val="007C536B"/>
    <w:rsid w:val="007C626D"/>
    <w:rsid w:val="007D4477"/>
    <w:rsid w:val="007E2A89"/>
    <w:rsid w:val="007E5093"/>
    <w:rsid w:val="007E7F37"/>
    <w:rsid w:val="007F7937"/>
    <w:rsid w:val="0080277A"/>
    <w:rsid w:val="00814F93"/>
    <w:rsid w:val="0082376D"/>
    <w:rsid w:val="00827704"/>
    <w:rsid w:val="008310ED"/>
    <w:rsid w:val="00833CFD"/>
    <w:rsid w:val="00843E95"/>
    <w:rsid w:val="008572C6"/>
    <w:rsid w:val="0086051A"/>
    <w:rsid w:val="00866561"/>
    <w:rsid w:val="0087059B"/>
    <w:rsid w:val="008758B9"/>
    <w:rsid w:val="008875EB"/>
    <w:rsid w:val="00892983"/>
    <w:rsid w:val="008B1546"/>
    <w:rsid w:val="008B5A4E"/>
    <w:rsid w:val="008C2739"/>
    <w:rsid w:val="008D0B6F"/>
    <w:rsid w:val="008E4B76"/>
    <w:rsid w:val="00930C89"/>
    <w:rsid w:val="00931225"/>
    <w:rsid w:val="0093745B"/>
    <w:rsid w:val="00937B37"/>
    <w:rsid w:val="00952D63"/>
    <w:rsid w:val="0095511D"/>
    <w:rsid w:val="00962142"/>
    <w:rsid w:val="00962556"/>
    <w:rsid w:val="00962BAD"/>
    <w:rsid w:val="009644D3"/>
    <w:rsid w:val="00964C2D"/>
    <w:rsid w:val="00981CFC"/>
    <w:rsid w:val="00997882"/>
    <w:rsid w:val="009A137C"/>
    <w:rsid w:val="009A3337"/>
    <w:rsid w:val="009C0184"/>
    <w:rsid w:val="009C21CD"/>
    <w:rsid w:val="009E676F"/>
    <w:rsid w:val="00A04BA0"/>
    <w:rsid w:val="00A06C80"/>
    <w:rsid w:val="00A1009B"/>
    <w:rsid w:val="00A22F09"/>
    <w:rsid w:val="00A26103"/>
    <w:rsid w:val="00A33339"/>
    <w:rsid w:val="00A44610"/>
    <w:rsid w:val="00A61E23"/>
    <w:rsid w:val="00A62612"/>
    <w:rsid w:val="00A64290"/>
    <w:rsid w:val="00A86C18"/>
    <w:rsid w:val="00A902C5"/>
    <w:rsid w:val="00AB46E1"/>
    <w:rsid w:val="00AC2827"/>
    <w:rsid w:val="00AC5355"/>
    <w:rsid w:val="00AD01E2"/>
    <w:rsid w:val="00AD1528"/>
    <w:rsid w:val="00AE62C1"/>
    <w:rsid w:val="00AF01B2"/>
    <w:rsid w:val="00AF4DA7"/>
    <w:rsid w:val="00B060CA"/>
    <w:rsid w:val="00B240A6"/>
    <w:rsid w:val="00B244F7"/>
    <w:rsid w:val="00B262B4"/>
    <w:rsid w:val="00B26FFC"/>
    <w:rsid w:val="00B302BC"/>
    <w:rsid w:val="00B30E1C"/>
    <w:rsid w:val="00B3134F"/>
    <w:rsid w:val="00B34C2E"/>
    <w:rsid w:val="00B4023F"/>
    <w:rsid w:val="00B41BCA"/>
    <w:rsid w:val="00B4610A"/>
    <w:rsid w:val="00B67329"/>
    <w:rsid w:val="00B73677"/>
    <w:rsid w:val="00B7698E"/>
    <w:rsid w:val="00B85C26"/>
    <w:rsid w:val="00BA5C4C"/>
    <w:rsid w:val="00BC32DC"/>
    <w:rsid w:val="00BC7E9F"/>
    <w:rsid w:val="00BD1226"/>
    <w:rsid w:val="00BD1D8C"/>
    <w:rsid w:val="00BF0215"/>
    <w:rsid w:val="00BF420A"/>
    <w:rsid w:val="00C15E94"/>
    <w:rsid w:val="00C20DBA"/>
    <w:rsid w:val="00C25AD9"/>
    <w:rsid w:val="00C378FE"/>
    <w:rsid w:val="00C74BB2"/>
    <w:rsid w:val="00C808ED"/>
    <w:rsid w:val="00C81744"/>
    <w:rsid w:val="00C85B06"/>
    <w:rsid w:val="00C85FB2"/>
    <w:rsid w:val="00C96A7C"/>
    <w:rsid w:val="00C97444"/>
    <w:rsid w:val="00CA67D7"/>
    <w:rsid w:val="00CB3B23"/>
    <w:rsid w:val="00CB55E7"/>
    <w:rsid w:val="00CB6ED7"/>
    <w:rsid w:val="00CC15E7"/>
    <w:rsid w:val="00CC363B"/>
    <w:rsid w:val="00CC3E1D"/>
    <w:rsid w:val="00CD5762"/>
    <w:rsid w:val="00CE626C"/>
    <w:rsid w:val="00D30D47"/>
    <w:rsid w:val="00D41A7E"/>
    <w:rsid w:val="00D447AC"/>
    <w:rsid w:val="00D44E73"/>
    <w:rsid w:val="00D46DA4"/>
    <w:rsid w:val="00D5162D"/>
    <w:rsid w:val="00D538A0"/>
    <w:rsid w:val="00D65369"/>
    <w:rsid w:val="00D72D3D"/>
    <w:rsid w:val="00D77ECE"/>
    <w:rsid w:val="00D84769"/>
    <w:rsid w:val="00D9673D"/>
    <w:rsid w:val="00DA2C67"/>
    <w:rsid w:val="00DA7957"/>
    <w:rsid w:val="00DC0BD5"/>
    <w:rsid w:val="00DC1AE3"/>
    <w:rsid w:val="00DC1C20"/>
    <w:rsid w:val="00DC6E88"/>
    <w:rsid w:val="00DD259A"/>
    <w:rsid w:val="00DF49AC"/>
    <w:rsid w:val="00E11318"/>
    <w:rsid w:val="00E11897"/>
    <w:rsid w:val="00E16F59"/>
    <w:rsid w:val="00E26CFC"/>
    <w:rsid w:val="00E31FEE"/>
    <w:rsid w:val="00E409B3"/>
    <w:rsid w:val="00E43E4E"/>
    <w:rsid w:val="00E627F9"/>
    <w:rsid w:val="00E67B56"/>
    <w:rsid w:val="00E67C9E"/>
    <w:rsid w:val="00E70112"/>
    <w:rsid w:val="00E767BC"/>
    <w:rsid w:val="00E9015B"/>
    <w:rsid w:val="00E9193A"/>
    <w:rsid w:val="00EB0270"/>
    <w:rsid w:val="00EC2080"/>
    <w:rsid w:val="00EC57BB"/>
    <w:rsid w:val="00ED37E8"/>
    <w:rsid w:val="00F03724"/>
    <w:rsid w:val="00F12BAD"/>
    <w:rsid w:val="00F15B32"/>
    <w:rsid w:val="00F302D8"/>
    <w:rsid w:val="00F30F57"/>
    <w:rsid w:val="00F507C3"/>
    <w:rsid w:val="00F6749D"/>
    <w:rsid w:val="00F712C8"/>
    <w:rsid w:val="00FA70AC"/>
    <w:rsid w:val="00FB29E0"/>
    <w:rsid w:val="00FB7948"/>
    <w:rsid w:val="00FC3401"/>
    <w:rsid w:val="00FC563B"/>
    <w:rsid w:val="00FD0FF7"/>
    <w:rsid w:val="00FD49B1"/>
    <w:rsid w:val="00FD567E"/>
    <w:rsid w:val="00FD7EC8"/>
    <w:rsid w:val="00FF0929"/>
    <w:rsid w:val="00FF5384"/>
    <w:rsid w:val="00FF7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62AF"/>
  <w15:docId w15:val="{76E91F45-484F-41E9-BB60-E4930D16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D65"/>
  </w:style>
  <w:style w:type="paragraph" w:styleId="2">
    <w:name w:val="heading 2"/>
    <w:basedOn w:val="a"/>
    <w:next w:val="a"/>
    <w:link w:val="20"/>
    <w:uiPriority w:val="9"/>
    <w:qFormat/>
    <w:rsid w:val="0032651F"/>
    <w:pPr>
      <w:keepNext/>
      <w:spacing w:after="0" w:line="240" w:lineRule="auto"/>
      <w:ind w:left="435"/>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D65"/>
    <w:pPr>
      <w:ind w:left="720"/>
      <w:contextualSpacing/>
    </w:pPr>
  </w:style>
  <w:style w:type="table" w:styleId="a4">
    <w:name w:val="Table Grid"/>
    <w:basedOn w:val="a1"/>
    <w:uiPriority w:val="59"/>
    <w:rsid w:val="002A1D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4"/>
    <w:uiPriority w:val="59"/>
    <w:rsid w:val="0096214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j15">
    <w:name w:val="j15"/>
    <w:basedOn w:val="a"/>
    <w:uiPriority w:val="99"/>
    <w:rsid w:val="009621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962142"/>
  </w:style>
  <w:style w:type="paragraph" w:customStyle="1" w:styleId="j14">
    <w:name w:val="j14"/>
    <w:basedOn w:val="a"/>
    <w:rsid w:val="009621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uiPriority w:val="99"/>
    <w:rsid w:val="009621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2651F"/>
    <w:rPr>
      <w:rFonts w:ascii="Times New Roman" w:eastAsia="Times New Roman" w:hAnsi="Times New Roman" w:cs="Times New Roman"/>
      <w:sz w:val="28"/>
      <w:szCs w:val="24"/>
      <w:lang w:eastAsia="ru-RU"/>
    </w:rPr>
  </w:style>
  <w:style w:type="paragraph" w:styleId="a5">
    <w:name w:val="Normal (Web)"/>
    <w:basedOn w:val="a"/>
    <w:uiPriority w:val="99"/>
    <w:rsid w:val="00506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Содержимое таблицы"/>
    <w:basedOn w:val="a"/>
    <w:rsid w:val="00506F4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7">
    <w:name w:val="No Spacing"/>
    <w:uiPriority w:val="1"/>
    <w:qFormat/>
    <w:rsid w:val="00506F4B"/>
    <w:pPr>
      <w:spacing w:after="0" w:line="240" w:lineRule="auto"/>
    </w:pPr>
    <w:rPr>
      <w:rFonts w:eastAsiaTheme="minorEastAsia"/>
      <w:lang w:eastAsia="ru-RU"/>
    </w:rPr>
  </w:style>
  <w:style w:type="paragraph" w:customStyle="1" w:styleId="a8">
    <w:name w:val="Таблица_ячейка"/>
    <w:basedOn w:val="a"/>
    <w:link w:val="a9"/>
    <w:rsid w:val="00506F4B"/>
    <w:pPr>
      <w:suppressAutoHyphens/>
      <w:snapToGrid w:val="0"/>
      <w:spacing w:after="0" w:line="240" w:lineRule="auto"/>
      <w:jc w:val="both"/>
    </w:pPr>
    <w:rPr>
      <w:rFonts w:ascii="Times New Roman" w:eastAsia="Times New Roman" w:hAnsi="Times New Roman" w:cs="Times New Roman"/>
      <w:position w:val="2"/>
      <w:sz w:val="24"/>
      <w:szCs w:val="24"/>
      <w:lang w:eastAsia="ar-SA"/>
    </w:rPr>
  </w:style>
  <w:style w:type="character" w:customStyle="1" w:styleId="a9">
    <w:name w:val="Таблица_ячейка Знак"/>
    <w:link w:val="a8"/>
    <w:rsid w:val="00506F4B"/>
    <w:rPr>
      <w:rFonts w:ascii="Times New Roman" w:eastAsia="Times New Roman" w:hAnsi="Times New Roman" w:cs="Times New Roman"/>
      <w:position w:val="2"/>
      <w:sz w:val="24"/>
      <w:szCs w:val="24"/>
      <w:lang w:eastAsia="ar-SA"/>
    </w:rPr>
  </w:style>
  <w:style w:type="paragraph" w:customStyle="1" w:styleId="TableParagraph">
    <w:name w:val="Table Paragraph"/>
    <w:basedOn w:val="a"/>
    <w:uiPriority w:val="1"/>
    <w:qFormat/>
    <w:rsid w:val="001F069A"/>
    <w:pPr>
      <w:widowControl w:val="0"/>
      <w:spacing w:after="0" w:line="240" w:lineRule="auto"/>
    </w:pPr>
    <w:rPr>
      <w:lang w:val="en-US"/>
    </w:rPr>
  </w:style>
  <w:style w:type="character" w:styleId="aa">
    <w:name w:val="Strong"/>
    <w:basedOn w:val="a0"/>
    <w:uiPriority w:val="22"/>
    <w:qFormat/>
    <w:rsid w:val="00DA7957"/>
    <w:rPr>
      <w:b/>
      <w:bCs/>
    </w:rPr>
  </w:style>
  <w:style w:type="character" w:customStyle="1" w:styleId="j24">
    <w:name w:val="j24"/>
    <w:basedOn w:val="a0"/>
    <w:rsid w:val="00010714"/>
  </w:style>
  <w:style w:type="paragraph" w:customStyle="1" w:styleId="j18">
    <w:name w:val="j18"/>
    <w:basedOn w:val="a"/>
    <w:rsid w:val="000107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5">
    <w:name w:val="j25"/>
    <w:basedOn w:val="a0"/>
    <w:rsid w:val="00010714"/>
  </w:style>
  <w:style w:type="character" w:customStyle="1" w:styleId="j22">
    <w:name w:val="j22"/>
    <w:basedOn w:val="a0"/>
    <w:rsid w:val="004856E4"/>
  </w:style>
  <w:style w:type="paragraph" w:customStyle="1" w:styleId="Default">
    <w:name w:val="Default"/>
    <w:rsid w:val="007D447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0267">
      <w:bodyDiv w:val="1"/>
      <w:marLeft w:val="0"/>
      <w:marRight w:val="0"/>
      <w:marTop w:val="0"/>
      <w:marBottom w:val="0"/>
      <w:divBdr>
        <w:top w:val="none" w:sz="0" w:space="0" w:color="auto"/>
        <w:left w:val="none" w:sz="0" w:space="0" w:color="auto"/>
        <w:bottom w:val="none" w:sz="0" w:space="0" w:color="auto"/>
        <w:right w:val="none" w:sz="0" w:space="0" w:color="auto"/>
      </w:divBdr>
    </w:div>
    <w:div w:id="4892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ink/ink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ustomXml" Target="ink/ink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13T09:05:04.314"/>
    </inkml:context>
    <inkml:brush xml:id="br0">
      <inkml:brushProperty name="width" value="0.1" units="cm"/>
      <inkml:brushProperty name="height" value="0.1" units="cm"/>
      <inkml:brushProperty name="color" value="#849398"/>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13T09:05:04.317"/>
    </inkml:context>
    <inkml:brush xml:id="br0">
      <inkml:brushProperty name="width" value="0.1" units="cm"/>
      <inkml:brushProperty name="height" value="0.1" units="cm"/>
      <inkml:brushProperty name="color" value="#849398"/>
      <inkml:brushProperty name="ignorePressure" value="1"/>
    </inkml:brush>
  </inkml:definitions>
  <inkml:trace contextRef="#ctx0" brushRef="#br0">0 0,'44'0,"21"0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31T02:17:15.284"/>
    </inkml:context>
    <inkml:brush xml:id="br0">
      <inkml:brushProperty name="width" value="0.1" units="cm"/>
      <inkml:brushProperty name="height" value="0.1" units="cm"/>
      <inkml:brushProperty name="color" value="#849398"/>
      <inkml:brushProperty name="ignorePressure" value="1"/>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31T02:17:15.285"/>
    </inkml:context>
    <inkml:brush xml:id="br0">
      <inkml:brushProperty name="width" value="0.1" units="cm"/>
      <inkml:brushProperty name="height" value="0.1" units="cm"/>
      <inkml:brushProperty name="color" value="#849398"/>
      <inkml:brushProperty name="ignorePressure" value="1"/>
    </inkml:brush>
  </inkml:definitions>
  <inkml:trace contextRef="#ctx0" brushRef="#br0">0 0,'44'0,"21"0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B2838-EBDB-48D0-92A5-17128107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2050</Words>
  <Characters>11689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Айтжанова Айгуль</dc:creator>
  <cp:lastModifiedBy>Павел Войнов</cp:lastModifiedBy>
  <cp:revision>29</cp:revision>
  <cp:lastPrinted>2023-10-20T06:02:00Z</cp:lastPrinted>
  <dcterms:created xsi:type="dcterms:W3CDTF">2023-11-13T05:42:00Z</dcterms:created>
  <dcterms:modified xsi:type="dcterms:W3CDTF">2023-11-13T09:07:00Z</dcterms:modified>
</cp:coreProperties>
</file>