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F51EC" w14:textId="77777777" w:rsidR="00565954" w:rsidRDefault="00565954" w:rsidP="0042345A">
      <w:pPr>
        <w:pStyle w:val="a3"/>
        <w:jc w:val="right"/>
        <w:rPr>
          <w:b/>
          <w:bCs/>
          <w:color w:val="000000"/>
          <w:sz w:val="26"/>
          <w:szCs w:val="26"/>
        </w:rPr>
      </w:pPr>
    </w:p>
    <w:p w14:paraId="6DF25709" w14:textId="77AB0803" w:rsidR="0042345A" w:rsidRPr="009E6156" w:rsidRDefault="0042345A" w:rsidP="0042345A">
      <w:pPr>
        <w:pStyle w:val="a3"/>
        <w:jc w:val="right"/>
        <w:rPr>
          <w:b/>
          <w:bCs/>
          <w:color w:val="000000"/>
          <w:sz w:val="26"/>
          <w:szCs w:val="26"/>
          <w:lang w:val="kk-KZ"/>
        </w:rPr>
      </w:pPr>
      <w:r>
        <w:rPr>
          <w:b/>
          <w:bCs/>
          <w:color w:val="000000"/>
          <w:sz w:val="26"/>
          <w:szCs w:val="26"/>
        </w:rPr>
        <w:t>2</w:t>
      </w:r>
      <w:r>
        <w:rPr>
          <w:b/>
          <w:bCs/>
          <w:color w:val="000000"/>
          <w:sz w:val="26"/>
          <w:szCs w:val="26"/>
          <w:lang w:val="kk-KZ"/>
        </w:rPr>
        <w:t xml:space="preserve"> Қосымша </w:t>
      </w:r>
    </w:p>
    <w:p w14:paraId="0501F261" w14:textId="77777777" w:rsidR="0042345A" w:rsidRPr="00DB7057" w:rsidRDefault="0042345A" w:rsidP="0042345A">
      <w:pPr>
        <w:rPr>
          <w:b/>
          <w:bCs/>
          <w:color w:val="000000"/>
        </w:rPr>
      </w:pPr>
    </w:p>
    <w:p w14:paraId="36BC1B53" w14:textId="77777777" w:rsidR="0042345A" w:rsidRPr="00DB7057" w:rsidRDefault="0042345A" w:rsidP="0042345A">
      <w:pPr>
        <w:jc w:val="center"/>
        <w:rPr>
          <w:b/>
          <w:bCs/>
          <w:color w:val="000000"/>
        </w:rPr>
      </w:pPr>
    </w:p>
    <w:p w14:paraId="69711FCF" w14:textId="77777777" w:rsidR="0042345A" w:rsidRPr="009E6156" w:rsidRDefault="0042345A" w:rsidP="0042345A">
      <w:pPr>
        <w:jc w:val="center"/>
        <w:rPr>
          <w:b/>
          <w:bCs/>
          <w:lang w:val="kk-KZ"/>
        </w:rPr>
      </w:pPr>
      <w:proofErr w:type="spellStart"/>
      <w:r w:rsidRPr="00DB7057">
        <w:rPr>
          <w:b/>
          <w:bCs/>
          <w:color w:val="000000"/>
        </w:rPr>
        <w:t>Техни</w:t>
      </w:r>
      <w:proofErr w:type="spellEnd"/>
      <w:r>
        <w:rPr>
          <w:b/>
          <w:bCs/>
          <w:color w:val="000000"/>
          <w:lang w:val="kk-KZ"/>
        </w:rPr>
        <w:t>калық сипаттама</w:t>
      </w:r>
    </w:p>
    <w:p w14:paraId="33DE2E2D" w14:textId="77777777" w:rsidR="0042345A" w:rsidRPr="00DB7057" w:rsidRDefault="0042345A" w:rsidP="0042345A">
      <w:pPr>
        <w:jc w:val="right"/>
        <w:rPr>
          <w:b/>
          <w:bCs/>
        </w:rPr>
      </w:pPr>
      <w:r w:rsidRPr="00DB7057">
        <w:rPr>
          <w:b/>
          <w:bCs/>
        </w:rPr>
        <w:tab/>
      </w:r>
      <w:r w:rsidRPr="00DB7057">
        <w:rPr>
          <w:b/>
          <w:bCs/>
        </w:rPr>
        <w:tab/>
      </w:r>
      <w:r w:rsidRPr="00DB7057">
        <w:rPr>
          <w:b/>
          <w:bCs/>
        </w:rPr>
        <w:tab/>
      </w:r>
      <w:r w:rsidRPr="00DB7057">
        <w:rPr>
          <w:b/>
          <w:bCs/>
        </w:rPr>
        <w:tab/>
      </w:r>
      <w:r w:rsidRPr="00DB7057">
        <w:rPr>
          <w:b/>
          <w:bCs/>
        </w:rPr>
        <w:tab/>
      </w:r>
      <w:r w:rsidRPr="00DB7057">
        <w:rPr>
          <w:b/>
          <w:bCs/>
        </w:rPr>
        <w:tab/>
      </w:r>
      <w:r w:rsidRPr="00DB7057">
        <w:rPr>
          <w:b/>
          <w:bCs/>
        </w:rPr>
        <w:tab/>
      </w:r>
      <w:r w:rsidRPr="00DB7057">
        <w:rPr>
          <w:b/>
          <w:bCs/>
        </w:rPr>
        <w:tab/>
      </w:r>
    </w:p>
    <w:tbl>
      <w:tblPr>
        <w:tblW w:w="15231" w:type="dxa"/>
        <w:tblInd w:w="-825" w:type="dxa"/>
        <w:tblLayout w:type="fixed"/>
        <w:tblLook w:val="0000" w:firstRow="0" w:lastRow="0" w:firstColumn="0" w:lastColumn="0" w:noHBand="0" w:noVBand="0"/>
      </w:tblPr>
      <w:tblGrid>
        <w:gridCol w:w="850"/>
        <w:gridCol w:w="3231"/>
        <w:gridCol w:w="510"/>
        <w:gridCol w:w="57"/>
        <w:gridCol w:w="396"/>
        <w:gridCol w:w="2013"/>
        <w:gridCol w:w="14"/>
        <w:gridCol w:w="6649"/>
        <w:gridCol w:w="1511"/>
      </w:tblGrid>
      <w:tr w:rsidR="0042345A" w:rsidRPr="00DB7057" w14:paraId="406B4896" w14:textId="77777777" w:rsidTr="006D65FD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E565A" w14:textId="77777777" w:rsidR="0042345A" w:rsidRPr="009E6156" w:rsidRDefault="0042345A" w:rsidP="006D65FD">
            <w:pPr>
              <w:tabs>
                <w:tab w:val="left" w:pos="450"/>
              </w:tabs>
              <w:snapToGrid w:val="0"/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 xml:space="preserve">Р/с </w:t>
            </w:r>
            <w:r w:rsidRPr="00DB7057">
              <w:rPr>
                <w:color w:val="000000"/>
              </w:rPr>
              <w:t xml:space="preserve">№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3AB03" w14:textId="77777777" w:rsidR="0042345A" w:rsidRPr="00DB7057" w:rsidRDefault="0042345A" w:rsidP="006D65FD">
            <w:pPr>
              <w:tabs>
                <w:tab w:val="left" w:pos="450"/>
              </w:tabs>
              <w:ind w:right="-108"/>
              <w:rPr>
                <w:bCs/>
                <w:color w:val="000000"/>
              </w:rPr>
            </w:pPr>
            <w:proofErr w:type="spellStart"/>
            <w:r w:rsidRPr="009E6156">
              <w:rPr>
                <w:color w:val="000000"/>
              </w:rPr>
              <w:t>Критерийлер</w:t>
            </w:r>
            <w:proofErr w:type="spellEnd"/>
          </w:p>
        </w:tc>
        <w:tc>
          <w:tcPr>
            <w:tcW w:w="111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476B9" w14:textId="77777777" w:rsidR="0042345A" w:rsidRPr="009E6156" w:rsidRDefault="0042345A" w:rsidP="006D65FD">
            <w:pPr>
              <w:autoSpaceDE w:val="0"/>
              <w:autoSpaceDN w:val="0"/>
              <w:adjustRightInd w:val="0"/>
              <w:rPr>
                <w:bCs/>
                <w:lang w:val="kk-KZ"/>
              </w:rPr>
            </w:pPr>
            <w:r>
              <w:rPr>
                <w:color w:val="000000"/>
                <w:lang w:val="kk-KZ"/>
              </w:rPr>
              <w:t>Сипаттама</w:t>
            </w:r>
          </w:p>
        </w:tc>
      </w:tr>
      <w:tr w:rsidR="0042345A" w:rsidRPr="00DB7057" w14:paraId="67740E70" w14:textId="77777777" w:rsidTr="006D65FD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C70DE" w14:textId="77777777" w:rsidR="0042345A" w:rsidRPr="00DB7057" w:rsidRDefault="0042345A" w:rsidP="006D65FD">
            <w:pPr>
              <w:tabs>
                <w:tab w:val="left" w:pos="450"/>
              </w:tabs>
              <w:snapToGrid w:val="0"/>
              <w:jc w:val="center"/>
            </w:pPr>
            <w:r w:rsidRPr="00DB7057">
              <w:t>1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2D9CD" w14:textId="77777777" w:rsidR="0042345A" w:rsidRPr="00DB7057" w:rsidRDefault="0042345A" w:rsidP="006D65FD">
            <w:pPr>
              <w:tabs>
                <w:tab w:val="left" w:pos="450"/>
              </w:tabs>
              <w:ind w:right="-108"/>
              <w:rPr>
                <w:b/>
                <w:bCs/>
                <w:color w:val="000000"/>
              </w:rPr>
            </w:pPr>
            <w:r w:rsidRPr="009E6156">
              <w:t xml:space="preserve">Медициналық </w:t>
            </w:r>
            <w:proofErr w:type="spellStart"/>
            <w:r w:rsidRPr="009E6156">
              <w:t>техниканың</w:t>
            </w:r>
            <w:proofErr w:type="spellEnd"/>
            <w:r w:rsidRPr="009E6156">
              <w:t xml:space="preserve"> </w:t>
            </w:r>
            <w:proofErr w:type="spellStart"/>
            <w:r w:rsidRPr="009E6156">
              <w:t>атауы</w:t>
            </w:r>
            <w:proofErr w:type="spellEnd"/>
            <w:r w:rsidRPr="009E6156">
              <w:t xml:space="preserve"> (</w:t>
            </w:r>
            <w:proofErr w:type="spellStart"/>
            <w:r w:rsidRPr="009E6156">
              <w:t>моделін</w:t>
            </w:r>
            <w:proofErr w:type="spellEnd"/>
            <w:r w:rsidRPr="009E6156">
              <w:t xml:space="preserve">, </w:t>
            </w:r>
            <w:proofErr w:type="spellStart"/>
            <w:r w:rsidRPr="009E6156">
              <w:t>өндірушінің</w:t>
            </w:r>
            <w:proofErr w:type="spellEnd"/>
            <w:r w:rsidRPr="009E6156">
              <w:t xml:space="preserve">, </w:t>
            </w:r>
            <w:proofErr w:type="spellStart"/>
            <w:r w:rsidRPr="009E6156">
              <w:t>елдің</w:t>
            </w:r>
            <w:proofErr w:type="spellEnd"/>
            <w:r w:rsidRPr="009E6156">
              <w:t xml:space="preserve"> </w:t>
            </w:r>
            <w:proofErr w:type="spellStart"/>
            <w:r w:rsidRPr="009E6156">
              <w:t>атауын</w:t>
            </w:r>
            <w:proofErr w:type="spellEnd"/>
            <w:r w:rsidRPr="009E6156">
              <w:t xml:space="preserve"> </w:t>
            </w:r>
            <w:proofErr w:type="spellStart"/>
            <w:r w:rsidRPr="009E6156">
              <w:t>көрсете</w:t>
            </w:r>
            <w:proofErr w:type="spellEnd"/>
            <w:r w:rsidRPr="009E6156">
              <w:t xml:space="preserve"> </w:t>
            </w:r>
            <w:proofErr w:type="spellStart"/>
            <w:r w:rsidRPr="009E6156">
              <w:t>отырып</w:t>
            </w:r>
            <w:proofErr w:type="spellEnd"/>
            <w:r w:rsidRPr="009E6156">
              <w:t xml:space="preserve">, медициналық </w:t>
            </w:r>
            <w:proofErr w:type="spellStart"/>
            <w:r w:rsidRPr="009E6156">
              <w:t>бұйымдардың</w:t>
            </w:r>
            <w:proofErr w:type="spellEnd"/>
            <w:r w:rsidRPr="009E6156">
              <w:t xml:space="preserve"> </w:t>
            </w:r>
            <w:proofErr w:type="spellStart"/>
            <w:r w:rsidRPr="009E6156">
              <w:t>мемлекеттік</w:t>
            </w:r>
            <w:proofErr w:type="spellEnd"/>
            <w:r w:rsidRPr="009E6156">
              <w:t xml:space="preserve"> </w:t>
            </w:r>
            <w:proofErr w:type="spellStart"/>
            <w:r w:rsidRPr="009E6156">
              <w:t>тізіліміне</w:t>
            </w:r>
            <w:proofErr w:type="spellEnd"/>
            <w:r w:rsidRPr="009E6156">
              <w:t xml:space="preserve"> </w:t>
            </w:r>
            <w:proofErr w:type="spellStart"/>
            <w:r w:rsidRPr="009E6156">
              <w:t>сәйкес</w:t>
            </w:r>
            <w:proofErr w:type="spellEnd"/>
            <w:r w:rsidRPr="009E6156">
              <w:t>)</w:t>
            </w:r>
          </w:p>
        </w:tc>
        <w:tc>
          <w:tcPr>
            <w:tcW w:w="111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A6FB4" w14:textId="77777777" w:rsidR="0042345A" w:rsidRPr="009E6156" w:rsidRDefault="0042345A" w:rsidP="006D65FD">
            <w:pPr>
              <w:autoSpaceDE w:val="0"/>
              <w:autoSpaceDN w:val="0"/>
              <w:adjustRightInd w:val="0"/>
              <w:rPr>
                <w:bCs/>
                <w:lang w:val="kk-KZ"/>
              </w:rPr>
            </w:pPr>
            <w:r w:rsidRPr="00DB7057">
              <w:rPr>
                <w:bCs/>
              </w:rPr>
              <w:t>Электрокардиограф</w:t>
            </w:r>
            <w:r>
              <w:rPr>
                <w:bCs/>
              </w:rPr>
              <w:t xml:space="preserve"> </w:t>
            </w:r>
            <w:r>
              <w:rPr>
                <w:bCs/>
                <w:lang w:val="kk-KZ"/>
              </w:rPr>
              <w:t>керек-жарақтарымен</w:t>
            </w:r>
          </w:p>
          <w:p w14:paraId="26DC2B40" w14:textId="77777777" w:rsidR="0042345A" w:rsidRPr="00DB7057" w:rsidRDefault="0042345A" w:rsidP="006D65FD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2345A" w:rsidRPr="0042345A" w14:paraId="23855901" w14:textId="77777777" w:rsidTr="006D65FD">
        <w:trPr>
          <w:trHeight w:val="611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A5AD6DF" w14:textId="77777777" w:rsidR="0042345A" w:rsidRPr="00DB7057" w:rsidRDefault="0042345A" w:rsidP="006D65FD">
            <w:pPr>
              <w:snapToGrid w:val="0"/>
              <w:jc w:val="center"/>
              <w:rPr>
                <w:b/>
              </w:rPr>
            </w:pPr>
          </w:p>
          <w:p w14:paraId="39F21057" w14:textId="77777777" w:rsidR="0042345A" w:rsidRPr="00DB7057" w:rsidRDefault="0042345A" w:rsidP="006D65FD">
            <w:pPr>
              <w:snapToGrid w:val="0"/>
              <w:jc w:val="center"/>
              <w:rPr>
                <w:b/>
              </w:rPr>
            </w:pPr>
          </w:p>
          <w:p w14:paraId="16699F97" w14:textId="77777777" w:rsidR="0042345A" w:rsidRPr="00DB7057" w:rsidRDefault="0042345A" w:rsidP="006D65FD">
            <w:pPr>
              <w:snapToGrid w:val="0"/>
              <w:jc w:val="center"/>
              <w:rPr>
                <w:b/>
              </w:rPr>
            </w:pPr>
          </w:p>
          <w:p w14:paraId="6D1C305B" w14:textId="77777777" w:rsidR="0042345A" w:rsidRPr="00DB7057" w:rsidRDefault="0042345A" w:rsidP="006D65FD">
            <w:pPr>
              <w:snapToGrid w:val="0"/>
              <w:jc w:val="center"/>
              <w:rPr>
                <w:b/>
              </w:rPr>
            </w:pPr>
          </w:p>
          <w:p w14:paraId="6D77FE5A" w14:textId="77777777" w:rsidR="0042345A" w:rsidRPr="00DB7057" w:rsidRDefault="0042345A" w:rsidP="006D65FD">
            <w:pPr>
              <w:snapToGrid w:val="0"/>
              <w:jc w:val="center"/>
              <w:rPr>
                <w:b/>
              </w:rPr>
            </w:pPr>
          </w:p>
          <w:p w14:paraId="2F65C718" w14:textId="77777777" w:rsidR="0042345A" w:rsidRPr="00DB7057" w:rsidRDefault="0042345A" w:rsidP="006D65FD">
            <w:pPr>
              <w:snapToGrid w:val="0"/>
              <w:jc w:val="center"/>
              <w:rPr>
                <w:b/>
              </w:rPr>
            </w:pPr>
          </w:p>
          <w:p w14:paraId="6E93BC0F" w14:textId="77777777" w:rsidR="0042345A" w:rsidRPr="00DB7057" w:rsidRDefault="0042345A" w:rsidP="006D65FD">
            <w:pPr>
              <w:snapToGrid w:val="0"/>
              <w:jc w:val="center"/>
              <w:rPr>
                <w:b/>
              </w:rPr>
            </w:pPr>
          </w:p>
          <w:p w14:paraId="34A26B35" w14:textId="77777777" w:rsidR="0042345A" w:rsidRPr="00DB7057" w:rsidRDefault="0042345A" w:rsidP="006D65FD">
            <w:pPr>
              <w:snapToGrid w:val="0"/>
              <w:jc w:val="center"/>
              <w:rPr>
                <w:b/>
              </w:rPr>
            </w:pPr>
          </w:p>
          <w:p w14:paraId="55F7AF7D" w14:textId="77777777" w:rsidR="0042345A" w:rsidRPr="00DB7057" w:rsidRDefault="0042345A" w:rsidP="006D65FD">
            <w:pPr>
              <w:snapToGrid w:val="0"/>
              <w:jc w:val="center"/>
              <w:rPr>
                <w:b/>
              </w:rPr>
            </w:pPr>
          </w:p>
          <w:p w14:paraId="1A142315" w14:textId="77777777" w:rsidR="0042345A" w:rsidRPr="00DB7057" w:rsidRDefault="0042345A" w:rsidP="006D65FD">
            <w:pPr>
              <w:snapToGrid w:val="0"/>
              <w:jc w:val="center"/>
              <w:rPr>
                <w:b/>
              </w:rPr>
            </w:pPr>
          </w:p>
          <w:p w14:paraId="119299D9" w14:textId="77777777" w:rsidR="0042345A" w:rsidRPr="00DB7057" w:rsidRDefault="0042345A" w:rsidP="006D65FD">
            <w:pPr>
              <w:snapToGrid w:val="0"/>
              <w:jc w:val="center"/>
              <w:rPr>
                <w:b/>
              </w:rPr>
            </w:pPr>
          </w:p>
          <w:p w14:paraId="4024DCAB" w14:textId="77777777" w:rsidR="0042345A" w:rsidRPr="00DB7057" w:rsidRDefault="0042345A" w:rsidP="006D65FD">
            <w:pPr>
              <w:snapToGrid w:val="0"/>
            </w:pPr>
            <w:r w:rsidRPr="00DB7057">
              <w:t>2</w:t>
            </w:r>
          </w:p>
          <w:p w14:paraId="613266DC" w14:textId="77777777" w:rsidR="0042345A" w:rsidRPr="00DB7057" w:rsidRDefault="0042345A" w:rsidP="006D65FD">
            <w:pPr>
              <w:snapToGrid w:val="0"/>
              <w:rPr>
                <w:b/>
              </w:rPr>
            </w:pPr>
          </w:p>
        </w:tc>
        <w:tc>
          <w:tcPr>
            <w:tcW w:w="32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A0DE7C" w14:textId="77777777" w:rsidR="0042345A" w:rsidRPr="00DB7057" w:rsidRDefault="0042345A" w:rsidP="006D65FD">
            <w:pPr>
              <w:snapToGrid w:val="0"/>
              <w:ind w:right="-108"/>
              <w:jc w:val="center"/>
              <w:rPr>
                <w:b/>
              </w:rPr>
            </w:pPr>
          </w:p>
          <w:p w14:paraId="67842FB5" w14:textId="77777777" w:rsidR="0042345A" w:rsidRPr="00DB7057" w:rsidRDefault="0042345A" w:rsidP="006D65FD">
            <w:pPr>
              <w:snapToGrid w:val="0"/>
              <w:ind w:right="-108"/>
              <w:jc w:val="center"/>
              <w:rPr>
                <w:b/>
              </w:rPr>
            </w:pPr>
          </w:p>
          <w:p w14:paraId="55272BD6" w14:textId="77777777" w:rsidR="0042345A" w:rsidRPr="00DB7057" w:rsidRDefault="0042345A" w:rsidP="006D65FD">
            <w:pPr>
              <w:snapToGrid w:val="0"/>
              <w:ind w:right="-108"/>
              <w:jc w:val="center"/>
              <w:rPr>
                <w:b/>
              </w:rPr>
            </w:pPr>
          </w:p>
          <w:p w14:paraId="5AC99EF6" w14:textId="77777777" w:rsidR="0042345A" w:rsidRPr="00DB7057" w:rsidRDefault="0042345A" w:rsidP="006D65FD">
            <w:pPr>
              <w:snapToGrid w:val="0"/>
              <w:ind w:right="-108"/>
              <w:jc w:val="center"/>
              <w:rPr>
                <w:b/>
              </w:rPr>
            </w:pPr>
          </w:p>
          <w:p w14:paraId="03E424A1" w14:textId="77777777" w:rsidR="0042345A" w:rsidRPr="00DB7057" w:rsidRDefault="0042345A" w:rsidP="006D65FD">
            <w:pPr>
              <w:snapToGrid w:val="0"/>
              <w:ind w:right="-108"/>
              <w:jc w:val="center"/>
              <w:rPr>
                <w:b/>
              </w:rPr>
            </w:pPr>
          </w:p>
          <w:p w14:paraId="625DDF1F" w14:textId="77777777" w:rsidR="0042345A" w:rsidRPr="00DB7057" w:rsidRDefault="0042345A" w:rsidP="006D65FD">
            <w:pPr>
              <w:snapToGrid w:val="0"/>
              <w:ind w:right="-108"/>
              <w:jc w:val="center"/>
              <w:rPr>
                <w:b/>
              </w:rPr>
            </w:pPr>
          </w:p>
          <w:p w14:paraId="46458FAA" w14:textId="77777777" w:rsidR="0042345A" w:rsidRPr="00DB7057" w:rsidRDefault="0042345A" w:rsidP="006D65FD">
            <w:pPr>
              <w:snapToGrid w:val="0"/>
              <w:ind w:right="-108"/>
              <w:jc w:val="center"/>
              <w:rPr>
                <w:b/>
              </w:rPr>
            </w:pPr>
          </w:p>
          <w:p w14:paraId="75A539B5" w14:textId="77777777" w:rsidR="0042345A" w:rsidRPr="00DB7057" w:rsidRDefault="0042345A" w:rsidP="006D65FD">
            <w:pPr>
              <w:snapToGrid w:val="0"/>
              <w:ind w:right="-108"/>
              <w:jc w:val="center"/>
              <w:rPr>
                <w:b/>
              </w:rPr>
            </w:pPr>
          </w:p>
          <w:p w14:paraId="5EA3C37F" w14:textId="77777777" w:rsidR="0042345A" w:rsidRPr="00DB7057" w:rsidRDefault="0042345A" w:rsidP="006D65FD">
            <w:pPr>
              <w:snapToGrid w:val="0"/>
              <w:ind w:right="-108"/>
              <w:jc w:val="center"/>
              <w:rPr>
                <w:b/>
              </w:rPr>
            </w:pPr>
          </w:p>
          <w:p w14:paraId="4B8FCAF5" w14:textId="77777777" w:rsidR="0042345A" w:rsidRPr="00DB7057" w:rsidRDefault="0042345A" w:rsidP="006D65FD">
            <w:pPr>
              <w:snapToGrid w:val="0"/>
              <w:ind w:right="-108"/>
              <w:jc w:val="center"/>
              <w:rPr>
                <w:b/>
              </w:rPr>
            </w:pPr>
          </w:p>
          <w:p w14:paraId="666A0174" w14:textId="77777777" w:rsidR="0042345A" w:rsidRPr="00DB7057" w:rsidRDefault="0042345A" w:rsidP="006D65FD">
            <w:pPr>
              <w:snapToGrid w:val="0"/>
              <w:ind w:right="-108"/>
              <w:jc w:val="center"/>
              <w:rPr>
                <w:b/>
              </w:rPr>
            </w:pPr>
          </w:p>
          <w:p w14:paraId="0BC6A0ED" w14:textId="77777777" w:rsidR="0042345A" w:rsidRPr="00DB7057" w:rsidRDefault="0042345A" w:rsidP="006D65FD">
            <w:pPr>
              <w:snapToGrid w:val="0"/>
              <w:ind w:right="-108"/>
            </w:pPr>
            <w:proofErr w:type="spellStart"/>
            <w:r w:rsidRPr="0066262D">
              <w:t>Жинақтауға</w:t>
            </w:r>
            <w:proofErr w:type="spellEnd"/>
            <w:r w:rsidRPr="0066262D">
              <w:t xml:space="preserve"> </w:t>
            </w:r>
            <w:proofErr w:type="spellStart"/>
            <w:r w:rsidRPr="0066262D">
              <w:t>қойылатын</w:t>
            </w:r>
            <w:proofErr w:type="spellEnd"/>
            <w:r w:rsidRPr="0066262D">
              <w:t xml:space="preserve"> </w:t>
            </w:r>
            <w:proofErr w:type="spellStart"/>
            <w:r w:rsidRPr="0066262D">
              <w:t>талаптар</w:t>
            </w:r>
            <w:proofErr w:type="spellEnd"/>
          </w:p>
          <w:p w14:paraId="5E185925" w14:textId="77777777" w:rsidR="0042345A" w:rsidRPr="00DB7057" w:rsidRDefault="0042345A" w:rsidP="006D65FD">
            <w:pPr>
              <w:snapToGrid w:val="0"/>
              <w:ind w:right="-108"/>
              <w:rPr>
                <w:i/>
              </w:rPr>
            </w:pP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0D15B" w14:textId="77777777" w:rsidR="0042345A" w:rsidRPr="009E6156" w:rsidRDefault="0042345A" w:rsidP="006D65FD">
            <w:pPr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 xml:space="preserve">Р/с </w:t>
            </w:r>
            <w:r w:rsidRPr="00DB7057">
              <w:rPr>
                <w:color w:val="000000"/>
              </w:rPr>
              <w:t>№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C85FE" w14:textId="77777777" w:rsidR="0042345A" w:rsidRPr="009E6156" w:rsidRDefault="0042345A" w:rsidP="006D65FD">
            <w:pPr>
              <w:snapToGrid w:val="0"/>
              <w:rPr>
                <w:i/>
                <w:lang w:val="kk-KZ"/>
              </w:rPr>
            </w:pPr>
            <w:r w:rsidRPr="009E6156">
              <w:rPr>
                <w:color w:val="000000"/>
                <w:lang w:val="kk-KZ"/>
              </w:rPr>
              <w:t>Медициналық техникаға жинақтауыштың атауы (медициналық бұйымдардың мемлекеттік тізіліміне сәйкес)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D5DBC" w14:textId="77777777" w:rsidR="0042345A" w:rsidRPr="009E6156" w:rsidRDefault="0042345A" w:rsidP="006D65FD">
            <w:pPr>
              <w:snapToGrid w:val="0"/>
              <w:rPr>
                <w:i/>
                <w:lang w:val="kk-KZ"/>
              </w:rPr>
            </w:pPr>
            <w:r w:rsidRPr="009E6156">
              <w:rPr>
                <w:color w:val="000000"/>
                <w:lang w:val="kk-KZ"/>
              </w:rPr>
              <w:t>Медициналық техникаға жинақтаушының моделі және (немесе) маркасы, каталог нөмірі, қысқаша техникалық сипаттамасы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19D88" w14:textId="77777777" w:rsidR="0042345A" w:rsidRPr="009E6156" w:rsidRDefault="0042345A" w:rsidP="006D65FD">
            <w:pPr>
              <w:rPr>
                <w:i/>
                <w:lang w:val="kk-KZ"/>
              </w:rPr>
            </w:pPr>
            <w:r w:rsidRPr="009E6156">
              <w:rPr>
                <w:color w:val="000000"/>
                <w:lang w:val="kk-KZ"/>
              </w:rPr>
              <w:t>Қажетті мөлшер (өлшем бірлігін көрсете отырып)</w:t>
            </w:r>
          </w:p>
        </w:tc>
      </w:tr>
      <w:tr w:rsidR="0042345A" w:rsidRPr="00DB7057" w14:paraId="79FF6857" w14:textId="77777777" w:rsidTr="006D65FD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B432BC" w14:textId="77777777" w:rsidR="0042345A" w:rsidRPr="009E6156" w:rsidRDefault="0042345A" w:rsidP="006D65FD">
            <w:pPr>
              <w:snapToGrid w:val="0"/>
              <w:jc w:val="center"/>
              <w:rPr>
                <w:b/>
                <w:lang w:val="kk-KZ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0B390E" w14:textId="77777777" w:rsidR="0042345A" w:rsidRPr="009E6156" w:rsidRDefault="0042345A" w:rsidP="006D65FD">
            <w:pPr>
              <w:snapToGrid w:val="0"/>
              <w:ind w:right="-108"/>
              <w:rPr>
                <w:b/>
                <w:lang w:val="kk-KZ"/>
              </w:rPr>
            </w:pPr>
          </w:p>
        </w:tc>
        <w:tc>
          <w:tcPr>
            <w:tcW w:w="111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890FF" w14:textId="77777777" w:rsidR="0042345A" w:rsidRPr="009E6156" w:rsidRDefault="0042345A" w:rsidP="006D65FD">
            <w:pPr>
              <w:snapToGrid w:val="0"/>
              <w:rPr>
                <w:lang w:val="kk-KZ"/>
              </w:rPr>
            </w:pPr>
            <w:r>
              <w:rPr>
                <w:lang w:val="kk-KZ"/>
              </w:rPr>
              <w:t>Негізгі жинақтауыштар</w:t>
            </w:r>
          </w:p>
        </w:tc>
      </w:tr>
      <w:tr w:rsidR="0042345A" w:rsidRPr="00DB7057" w14:paraId="037CED40" w14:textId="77777777" w:rsidTr="006D65FD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52CC69" w14:textId="77777777" w:rsidR="0042345A" w:rsidRPr="00DB7057" w:rsidRDefault="0042345A" w:rsidP="006D65F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78CD42" w14:textId="77777777" w:rsidR="0042345A" w:rsidRPr="00DB7057" w:rsidRDefault="0042345A" w:rsidP="006D65FD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73325" w14:textId="77777777" w:rsidR="0042345A" w:rsidRPr="00DB7057" w:rsidRDefault="0042345A" w:rsidP="006D65FD">
            <w:pPr>
              <w:snapToGrid w:val="0"/>
              <w:jc w:val="center"/>
            </w:pPr>
            <w:r w:rsidRPr="00DB7057"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1E7EF" w14:textId="77777777" w:rsidR="0042345A" w:rsidRPr="00DB7057" w:rsidRDefault="0042345A" w:rsidP="006D65FD">
            <w:pPr>
              <w:pStyle w:val="a3"/>
              <w:rPr>
                <w:bCs/>
              </w:rPr>
            </w:pPr>
            <w:r w:rsidRPr="00DB7057">
              <w:rPr>
                <w:rFonts w:eastAsiaTheme="minorHAnsi"/>
                <w:color w:val="000000"/>
                <w:lang w:val="kk-KZ"/>
              </w:rPr>
              <w:t>Электрокардиограф</w:t>
            </w:r>
            <w:r>
              <w:rPr>
                <w:rFonts w:eastAsiaTheme="minorHAnsi"/>
                <w:color w:val="000000"/>
                <w:lang w:val="kk-KZ"/>
              </w:rPr>
              <w:t xml:space="preserve"> 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B9F55" w14:textId="77777777" w:rsidR="0042345A" w:rsidRPr="00DB7057" w:rsidRDefault="0042345A" w:rsidP="006D65FD">
            <w:r w:rsidRPr="00A83073">
              <w:rPr>
                <w:color w:val="000000"/>
              </w:rPr>
              <w:t xml:space="preserve">12 </w:t>
            </w:r>
            <w:proofErr w:type="spellStart"/>
            <w:r w:rsidRPr="00A83073">
              <w:rPr>
                <w:color w:val="000000"/>
              </w:rPr>
              <w:t>қорғасын</w:t>
            </w:r>
            <w:proofErr w:type="spellEnd"/>
            <w:r w:rsidRPr="00A83073">
              <w:rPr>
                <w:color w:val="000000"/>
              </w:rPr>
              <w:t xml:space="preserve"> бойынша ЭКГ </w:t>
            </w:r>
            <w:proofErr w:type="spellStart"/>
            <w:r w:rsidRPr="00A83073">
              <w:rPr>
                <w:color w:val="000000"/>
              </w:rPr>
              <w:t>сигналын</w:t>
            </w:r>
            <w:proofErr w:type="spellEnd"/>
            <w:r w:rsidRPr="00A83073">
              <w:rPr>
                <w:color w:val="000000"/>
              </w:rPr>
              <w:t xml:space="preserve"> бір </w:t>
            </w:r>
            <w:proofErr w:type="spellStart"/>
            <w:r w:rsidRPr="00A83073">
              <w:rPr>
                <w:color w:val="000000"/>
              </w:rPr>
              <w:t>мезгілде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жазуға</w:t>
            </w:r>
            <w:proofErr w:type="spellEnd"/>
            <w:r w:rsidRPr="00A83073">
              <w:rPr>
                <w:color w:val="000000"/>
              </w:rPr>
              <w:t xml:space="preserve"> және </w:t>
            </w:r>
            <w:proofErr w:type="spellStart"/>
            <w:r w:rsidRPr="00A83073">
              <w:rPr>
                <w:color w:val="000000"/>
              </w:rPr>
              <w:t>басып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шығаруға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арналған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электрокардиографиялық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аспап</w:t>
            </w:r>
            <w:proofErr w:type="spellEnd"/>
            <w:r w:rsidRPr="00A83073">
              <w:rPr>
                <w:color w:val="000000"/>
              </w:rPr>
              <w:t xml:space="preserve">, </w:t>
            </w:r>
            <w:proofErr w:type="spellStart"/>
            <w:r w:rsidRPr="00A83073">
              <w:rPr>
                <w:color w:val="000000"/>
              </w:rPr>
              <w:t>таңдалған</w:t>
            </w:r>
            <w:proofErr w:type="spellEnd"/>
            <w:r w:rsidRPr="00A83073">
              <w:rPr>
                <w:color w:val="000000"/>
              </w:rPr>
              <w:t xml:space="preserve"> кем </w:t>
            </w:r>
            <w:proofErr w:type="spellStart"/>
            <w:r w:rsidRPr="00A83073">
              <w:rPr>
                <w:color w:val="000000"/>
              </w:rPr>
              <w:t>емес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жалғамды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көрсететін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кемінде</w:t>
            </w:r>
            <w:proofErr w:type="spellEnd"/>
            <w:r w:rsidRPr="00A83073">
              <w:rPr>
                <w:color w:val="000000"/>
              </w:rPr>
              <w:t xml:space="preserve"> (70 x 36 мм) </w:t>
            </w:r>
            <w:proofErr w:type="spellStart"/>
            <w:r w:rsidRPr="00A83073">
              <w:rPr>
                <w:color w:val="000000"/>
              </w:rPr>
              <w:t>графикалық</w:t>
            </w:r>
            <w:proofErr w:type="spellEnd"/>
            <w:r w:rsidRPr="00A83073">
              <w:rPr>
                <w:color w:val="000000"/>
              </w:rPr>
              <w:t xml:space="preserve"> экран, </w:t>
            </w:r>
            <w:proofErr w:type="spellStart"/>
            <w:r w:rsidRPr="00A83073">
              <w:rPr>
                <w:color w:val="000000"/>
              </w:rPr>
              <w:t>экранның</w:t>
            </w:r>
            <w:proofErr w:type="spellEnd"/>
            <w:r w:rsidRPr="00A83073">
              <w:rPr>
                <w:color w:val="000000"/>
              </w:rPr>
              <w:t xml:space="preserve"> (</w:t>
            </w:r>
            <w:proofErr w:type="spellStart"/>
            <w:r w:rsidRPr="00A83073">
              <w:rPr>
                <w:color w:val="000000"/>
              </w:rPr>
              <w:t>нүктенің</w:t>
            </w:r>
            <w:proofErr w:type="spellEnd"/>
            <w:r w:rsidRPr="00A83073">
              <w:rPr>
                <w:color w:val="000000"/>
              </w:rPr>
              <w:t xml:space="preserve">) </w:t>
            </w:r>
            <w:proofErr w:type="spellStart"/>
            <w:r w:rsidRPr="00A83073">
              <w:rPr>
                <w:color w:val="000000"/>
              </w:rPr>
              <w:t>қарары</w:t>
            </w:r>
            <w:proofErr w:type="spellEnd"/>
            <w:r w:rsidRPr="00A83073">
              <w:rPr>
                <w:color w:val="000000"/>
              </w:rPr>
              <w:t xml:space="preserve">: </w:t>
            </w:r>
            <w:proofErr w:type="spellStart"/>
            <w:r w:rsidRPr="00A83073">
              <w:rPr>
                <w:color w:val="000000"/>
              </w:rPr>
              <w:t>кемінде</w:t>
            </w:r>
            <w:proofErr w:type="spellEnd"/>
            <w:r w:rsidRPr="00A83073">
              <w:rPr>
                <w:color w:val="000000"/>
              </w:rPr>
              <w:t xml:space="preserve"> 128x64, </w:t>
            </w:r>
            <w:proofErr w:type="spellStart"/>
            <w:r w:rsidRPr="00A83073">
              <w:rPr>
                <w:color w:val="000000"/>
              </w:rPr>
              <w:t>аралас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әріптік-цифрлық</w:t>
            </w:r>
            <w:proofErr w:type="spellEnd"/>
            <w:r w:rsidRPr="00A83073">
              <w:rPr>
                <w:color w:val="000000"/>
              </w:rPr>
              <w:t xml:space="preserve"> және </w:t>
            </w:r>
            <w:proofErr w:type="spellStart"/>
            <w:r w:rsidRPr="00A83073">
              <w:rPr>
                <w:color w:val="000000"/>
              </w:rPr>
              <w:t>функционалдық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пернетақта</w:t>
            </w:r>
            <w:proofErr w:type="spellEnd"/>
            <w:r w:rsidRPr="00A83073">
              <w:rPr>
                <w:color w:val="000000"/>
              </w:rPr>
              <w:t xml:space="preserve">, </w:t>
            </w:r>
            <w:proofErr w:type="spellStart"/>
            <w:r w:rsidRPr="00A83073">
              <w:rPr>
                <w:color w:val="000000"/>
              </w:rPr>
              <w:t>әрбір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электродтың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жанасу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көрсеткіші,қағаздың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ені</w:t>
            </w:r>
            <w:proofErr w:type="spellEnd"/>
            <w:r w:rsidRPr="00A83073">
              <w:rPr>
                <w:color w:val="000000"/>
              </w:rPr>
              <w:t xml:space="preserve">: </w:t>
            </w:r>
            <w:proofErr w:type="spellStart"/>
            <w:r w:rsidRPr="00A83073">
              <w:rPr>
                <w:color w:val="000000"/>
              </w:rPr>
              <w:t>кемінде</w:t>
            </w:r>
            <w:proofErr w:type="spellEnd"/>
            <w:r w:rsidRPr="00A83073">
              <w:rPr>
                <w:color w:val="000000"/>
              </w:rPr>
              <w:t xml:space="preserve"> 58 мм, </w:t>
            </w:r>
            <w:proofErr w:type="spellStart"/>
            <w:r w:rsidRPr="00A83073">
              <w:rPr>
                <w:color w:val="000000"/>
              </w:rPr>
              <w:t>қағаз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түрі</w:t>
            </w:r>
            <w:proofErr w:type="spellEnd"/>
            <w:r w:rsidRPr="00A83073">
              <w:rPr>
                <w:color w:val="000000"/>
              </w:rPr>
              <w:t xml:space="preserve">: </w:t>
            </w:r>
            <w:proofErr w:type="spellStart"/>
            <w:r w:rsidRPr="00A83073">
              <w:rPr>
                <w:color w:val="000000"/>
              </w:rPr>
              <w:t>орам</w:t>
            </w:r>
            <w:proofErr w:type="spellEnd"/>
            <w:r w:rsidRPr="00A83073">
              <w:rPr>
                <w:color w:val="000000"/>
              </w:rPr>
              <w:t xml:space="preserve">, </w:t>
            </w:r>
            <w:proofErr w:type="spellStart"/>
            <w:r w:rsidRPr="00A83073">
              <w:rPr>
                <w:color w:val="000000"/>
              </w:rPr>
              <w:t>басып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шығару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түрі</w:t>
            </w:r>
            <w:proofErr w:type="spellEnd"/>
            <w:r w:rsidRPr="00A83073">
              <w:rPr>
                <w:color w:val="000000"/>
              </w:rPr>
              <w:t xml:space="preserve">: </w:t>
            </w:r>
            <w:proofErr w:type="spellStart"/>
            <w:r w:rsidRPr="00A83073">
              <w:rPr>
                <w:color w:val="000000"/>
              </w:rPr>
              <w:t>термо</w:t>
            </w:r>
            <w:proofErr w:type="spellEnd"/>
            <w:r w:rsidRPr="00A83073">
              <w:rPr>
                <w:color w:val="000000"/>
              </w:rPr>
              <w:t xml:space="preserve">, </w:t>
            </w:r>
            <w:proofErr w:type="spellStart"/>
            <w:r w:rsidRPr="00A83073">
              <w:rPr>
                <w:color w:val="000000"/>
              </w:rPr>
              <w:t>сезімталдық</w:t>
            </w:r>
            <w:proofErr w:type="spellEnd"/>
            <w:r w:rsidRPr="00A83073">
              <w:rPr>
                <w:color w:val="000000"/>
              </w:rPr>
              <w:t xml:space="preserve">: 2.5, 5, 10, 20мм / мВ , </w:t>
            </w:r>
            <w:proofErr w:type="spellStart"/>
            <w:r w:rsidRPr="00A83073">
              <w:rPr>
                <w:color w:val="000000"/>
              </w:rPr>
              <w:t>қағаз</w:t>
            </w:r>
            <w:proofErr w:type="spellEnd"/>
            <w:r w:rsidRPr="00A83073">
              <w:rPr>
                <w:color w:val="000000"/>
              </w:rPr>
              <w:t xml:space="preserve"> беру </w:t>
            </w:r>
            <w:proofErr w:type="spellStart"/>
            <w:r w:rsidRPr="00A83073">
              <w:rPr>
                <w:color w:val="000000"/>
              </w:rPr>
              <w:t>жылдамдығы</w:t>
            </w:r>
            <w:proofErr w:type="spellEnd"/>
            <w:r w:rsidRPr="00A83073">
              <w:rPr>
                <w:color w:val="000000"/>
              </w:rPr>
              <w:t xml:space="preserve">: 5, 10, 25, 50мм/с, </w:t>
            </w:r>
            <w:proofErr w:type="spellStart"/>
            <w:r w:rsidRPr="00A83073">
              <w:rPr>
                <w:color w:val="000000"/>
              </w:rPr>
              <w:t>адаптивті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желі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сүзгісі</w:t>
            </w:r>
            <w:proofErr w:type="spellEnd"/>
            <w:r w:rsidRPr="00A83073">
              <w:rPr>
                <w:color w:val="000000"/>
              </w:rPr>
              <w:t xml:space="preserve">: 50-60Гц, </w:t>
            </w:r>
            <w:proofErr w:type="spellStart"/>
            <w:r w:rsidRPr="00A83073">
              <w:rPr>
                <w:color w:val="000000"/>
              </w:rPr>
              <w:t>бұлшықет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артефактілері</w:t>
            </w:r>
            <w:proofErr w:type="spellEnd"/>
            <w:r w:rsidRPr="00A83073">
              <w:rPr>
                <w:color w:val="000000"/>
              </w:rPr>
              <w:t xml:space="preserve"> (тремор) </w:t>
            </w:r>
            <w:proofErr w:type="spellStart"/>
            <w:r w:rsidRPr="00A83073">
              <w:rPr>
                <w:color w:val="000000"/>
              </w:rPr>
              <w:t>сүзгісі</w:t>
            </w:r>
            <w:proofErr w:type="spellEnd"/>
            <w:r w:rsidRPr="00A83073">
              <w:rPr>
                <w:color w:val="000000"/>
              </w:rPr>
              <w:t xml:space="preserve">: 25, 35гц, </w:t>
            </w:r>
            <w:proofErr w:type="spellStart"/>
            <w:r w:rsidRPr="00A83073">
              <w:rPr>
                <w:color w:val="000000"/>
              </w:rPr>
              <w:t>негізгі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сүзгілер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жолдар</w:t>
            </w:r>
            <w:proofErr w:type="spellEnd"/>
            <w:r w:rsidRPr="00A83073">
              <w:rPr>
                <w:color w:val="000000"/>
              </w:rPr>
              <w:t xml:space="preserve">: 0.05 (3.2 с), 0.11 (1.5 с), 0.25 (0.6 с), 0.50 (0.3 с), 1.50 (0.1 с), аппарат </w:t>
            </w:r>
            <w:proofErr w:type="spellStart"/>
            <w:r w:rsidRPr="00A83073">
              <w:rPr>
                <w:color w:val="000000"/>
              </w:rPr>
              <w:t>аспандағы</w:t>
            </w:r>
            <w:proofErr w:type="spellEnd"/>
            <w:r w:rsidRPr="00A83073">
              <w:rPr>
                <w:color w:val="000000"/>
              </w:rPr>
              <w:t xml:space="preserve"> </w:t>
            </w:r>
            <w:r>
              <w:rPr>
                <w:color w:val="000000"/>
                <w:lang w:val="kk-KZ"/>
              </w:rPr>
              <w:t>жалғам</w:t>
            </w:r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көмегімен</w:t>
            </w:r>
            <w:proofErr w:type="spellEnd"/>
            <w:r w:rsidRPr="00A83073">
              <w:rPr>
                <w:color w:val="000000"/>
              </w:rPr>
              <w:t xml:space="preserve"> ЭКГ </w:t>
            </w:r>
            <w:proofErr w:type="spellStart"/>
            <w:r w:rsidRPr="00A83073">
              <w:rPr>
                <w:color w:val="000000"/>
              </w:rPr>
              <w:t>зерттеу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мүмкіндігіне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ие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болуы</w:t>
            </w:r>
            <w:proofErr w:type="spellEnd"/>
            <w:r w:rsidRPr="00A83073">
              <w:rPr>
                <w:color w:val="000000"/>
              </w:rPr>
              <w:t xml:space="preserve"> керек </w:t>
            </w:r>
            <w:r>
              <w:rPr>
                <w:color w:val="000000"/>
                <w:lang w:val="kk-KZ"/>
              </w:rPr>
              <w:t>«К</w:t>
            </w:r>
            <w:proofErr w:type="spellStart"/>
            <w:r w:rsidRPr="00A83073">
              <w:rPr>
                <w:color w:val="000000"/>
              </w:rPr>
              <w:t>еуде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қуысының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lastRenderedPageBreak/>
              <w:t>оң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жартысынан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кеуде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қорғасын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көмегімен</w:t>
            </w:r>
            <w:proofErr w:type="spellEnd"/>
            <w:r w:rsidRPr="00A83073">
              <w:rPr>
                <w:color w:val="000000"/>
              </w:rPr>
              <w:t xml:space="preserve"> ЭКГ </w:t>
            </w:r>
            <w:proofErr w:type="spellStart"/>
            <w:r w:rsidRPr="00A83073">
              <w:rPr>
                <w:color w:val="000000"/>
              </w:rPr>
              <w:t>зерттеу</w:t>
            </w:r>
            <w:proofErr w:type="spellEnd"/>
            <w:r w:rsidRPr="00A83073">
              <w:rPr>
                <w:color w:val="000000"/>
              </w:rPr>
              <w:t xml:space="preserve"> :V3R, V4R, V5R, V6R</w:t>
            </w:r>
            <w:r>
              <w:rPr>
                <w:color w:val="000000"/>
                <w:lang w:val="kk-KZ"/>
              </w:rPr>
              <w:t>»</w:t>
            </w:r>
            <w:r w:rsidRPr="00A83073">
              <w:rPr>
                <w:color w:val="000000"/>
              </w:rPr>
              <w:t xml:space="preserve">, </w:t>
            </w:r>
            <w:proofErr w:type="spellStart"/>
            <w:r w:rsidRPr="00A83073">
              <w:rPr>
                <w:color w:val="000000"/>
              </w:rPr>
              <w:t>көрсетілген</w:t>
            </w:r>
            <w:proofErr w:type="spellEnd"/>
            <w:r w:rsidRPr="00A83073">
              <w:rPr>
                <w:color w:val="000000"/>
              </w:rPr>
              <w:t xml:space="preserve"> </w:t>
            </w:r>
            <w:r>
              <w:rPr>
                <w:color w:val="000000"/>
                <w:lang w:val="kk-KZ"/>
              </w:rPr>
              <w:t>жалғам</w:t>
            </w:r>
            <w:r w:rsidRPr="00A83073">
              <w:rPr>
                <w:color w:val="000000"/>
              </w:rPr>
              <w:t xml:space="preserve"> саны: 1, </w:t>
            </w:r>
            <w:r>
              <w:rPr>
                <w:color w:val="000000"/>
                <w:lang w:val="kk-KZ"/>
              </w:rPr>
              <w:t>жалғам</w:t>
            </w:r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басып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шығару</w:t>
            </w:r>
            <w:proofErr w:type="spellEnd"/>
            <w:r w:rsidRPr="00A83073">
              <w:rPr>
                <w:color w:val="000000"/>
              </w:rPr>
              <w:t xml:space="preserve">: </w:t>
            </w:r>
            <w:proofErr w:type="spellStart"/>
            <w:r w:rsidRPr="00A83073">
              <w:rPr>
                <w:color w:val="000000"/>
              </w:rPr>
              <w:t>кемінде</w:t>
            </w:r>
            <w:proofErr w:type="spellEnd"/>
            <w:r w:rsidRPr="00A83073">
              <w:rPr>
                <w:color w:val="000000"/>
              </w:rPr>
              <w:t xml:space="preserve"> 6, 6 ЭКГ </w:t>
            </w:r>
            <w:proofErr w:type="spellStart"/>
            <w:r w:rsidRPr="00A83073">
              <w:rPr>
                <w:color w:val="000000"/>
              </w:rPr>
              <w:t>жазбасын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сақтайды</w:t>
            </w:r>
            <w:proofErr w:type="spellEnd"/>
            <w:r w:rsidRPr="00A83073">
              <w:rPr>
                <w:color w:val="000000"/>
              </w:rPr>
              <w:t xml:space="preserve"> (10 </w:t>
            </w:r>
            <w:proofErr w:type="spellStart"/>
            <w:r w:rsidRPr="00A83073">
              <w:rPr>
                <w:color w:val="000000"/>
              </w:rPr>
              <w:t>секундтық</w:t>
            </w:r>
            <w:proofErr w:type="spellEnd"/>
            <w:r w:rsidRPr="00A83073">
              <w:rPr>
                <w:color w:val="000000"/>
              </w:rPr>
              <w:t xml:space="preserve"> интервал), </w:t>
            </w:r>
            <w:proofErr w:type="spellStart"/>
            <w:r w:rsidRPr="00A83073">
              <w:rPr>
                <w:color w:val="000000"/>
              </w:rPr>
              <w:t>барлық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параметрлерді</w:t>
            </w:r>
            <w:proofErr w:type="spellEnd"/>
            <w:r w:rsidRPr="00A83073">
              <w:rPr>
                <w:color w:val="000000"/>
              </w:rPr>
              <w:t xml:space="preserve"> 6 </w:t>
            </w:r>
            <w:proofErr w:type="spellStart"/>
            <w:r w:rsidRPr="00A83073">
              <w:rPr>
                <w:color w:val="000000"/>
              </w:rPr>
              <w:t>пайдаланушыға</w:t>
            </w:r>
            <w:proofErr w:type="spellEnd"/>
            <w:r w:rsidRPr="00A83073">
              <w:rPr>
                <w:color w:val="000000"/>
              </w:rPr>
              <w:t xml:space="preserve">, </w:t>
            </w:r>
            <w:proofErr w:type="spellStart"/>
            <w:r w:rsidRPr="00A83073">
              <w:rPr>
                <w:color w:val="000000"/>
              </w:rPr>
              <w:t>қолмен</w:t>
            </w:r>
            <w:proofErr w:type="spellEnd"/>
            <w:r w:rsidRPr="00A83073">
              <w:rPr>
                <w:color w:val="000000"/>
              </w:rPr>
              <w:t xml:space="preserve">, </w:t>
            </w:r>
            <w:proofErr w:type="spellStart"/>
            <w:r w:rsidRPr="00A83073">
              <w:rPr>
                <w:color w:val="000000"/>
              </w:rPr>
              <w:t>автоматты</w:t>
            </w:r>
            <w:proofErr w:type="spellEnd"/>
            <w:r w:rsidRPr="00A83073">
              <w:rPr>
                <w:color w:val="000000"/>
              </w:rPr>
              <w:t xml:space="preserve"> және </w:t>
            </w:r>
            <w:proofErr w:type="spellStart"/>
            <w:r w:rsidRPr="00A83073">
              <w:rPr>
                <w:color w:val="000000"/>
              </w:rPr>
              <w:t>реттелетін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профильдерге</w:t>
            </w:r>
            <w:proofErr w:type="spellEnd"/>
            <w:r w:rsidRPr="00A83073">
              <w:rPr>
                <w:color w:val="000000"/>
              </w:rPr>
              <w:t xml:space="preserve">, </w:t>
            </w:r>
            <w:proofErr w:type="spellStart"/>
            <w:r w:rsidRPr="00A83073">
              <w:rPr>
                <w:color w:val="000000"/>
              </w:rPr>
              <w:t>ұзақ</w:t>
            </w:r>
            <w:proofErr w:type="spellEnd"/>
            <w:r w:rsidRPr="00A83073">
              <w:rPr>
                <w:color w:val="000000"/>
              </w:rPr>
              <w:t xml:space="preserve"> ЭКГ </w:t>
            </w:r>
            <w:proofErr w:type="spellStart"/>
            <w:r w:rsidRPr="00A83073">
              <w:rPr>
                <w:color w:val="000000"/>
              </w:rPr>
              <w:t>жазбаларына</w:t>
            </w:r>
            <w:proofErr w:type="spellEnd"/>
            <w:r w:rsidRPr="00A83073">
              <w:rPr>
                <w:color w:val="000000"/>
              </w:rPr>
              <w:t xml:space="preserve">, </w:t>
            </w:r>
            <w:proofErr w:type="spellStart"/>
            <w:r w:rsidRPr="00A83073">
              <w:rPr>
                <w:color w:val="000000"/>
              </w:rPr>
              <w:t>автоматты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жұмыс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режимінде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Нақты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уақыттағы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синхронды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беріліске</w:t>
            </w:r>
            <w:proofErr w:type="spellEnd"/>
            <w:r w:rsidRPr="00A83073">
              <w:rPr>
                <w:color w:val="000000"/>
              </w:rPr>
              <w:t xml:space="preserve">, </w:t>
            </w:r>
            <w:proofErr w:type="spellStart"/>
            <w:r w:rsidRPr="00A83073">
              <w:rPr>
                <w:color w:val="000000"/>
              </w:rPr>
              <w:t>дефибрилляциядан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қорғауға</w:t>
            </w:r>
            <w:proofErr w:type="spellEnd"/>
            <w:r w:rsidRPr="00A83073">
              <w:rPr>
                <w:color w:val="000000"/>
              </w:rPr>
              <w:t xml:space="preserve">, </w:t>
            </w:r>
            <w:proofErr w:type="spellStart"/>
            <w:r w:rsidRPr="00A83073">
              <w:rPr>
                <w:color w:val="000000"/>
              </w:rPr>
              <w:t>желіге</w:t>
            </w:r>
            <w:proofErr w:type="spellEnd"/>
            <w:r w:rsidRPr="00A83073">
              <w:rPr>
                <w:color w:val="000000"/>
              </w:rPr>
              <w:t xml:space="preserve"> немесе </w:t>
            </w:r>
            <w:proofErr w:type="spellStart"/>
            <w:r w:rsidRPr="00A83073">
              <w:rPr>
                <w:color w:val="000000"/>
              </w:rPr>
              <w:t>батареяға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қуат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береді</w:t>
            </w:r>
            <w:proofErr w:type="spellEnd"/>
            <w:r w:rsidRPr="00A83073">
              <w:rPr>
                <w:color w:val="000000"/>
              </w:rPr>
              <w:t xml:space="preserve">, </w:t>
            </w:r>
            <w:proofErr w:type="spellStart"/>
            <w:r w:rsidRPr="00A83073">
              <w:rPr>
                <w:color w:val="000000"/>
              </w:rPr>
              <w:t>бағдарламалық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жасақтама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орыс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тілінде</w:t>
            </w:r>
            <w:proofErr w:type="spellEnd"/>
            <w:r w:rsidRPr="00A83073">
              <w:rPr>
                <w:color w:val="000000"/>
              </w:rPr>
              <w:t xml:space="preserve">. </w:t>
            </w:r>
            <w:proofErr w:type="spellStart"/>
            <w:r w:rsidRPr="00A83073">
              <w:rPr>
                <w:color w:val="000000"/>
              </w:rPr>
              <w:t>Диагностикалық</w:t>
            </w:r>
            <w:proofErr w:type="spellEnd"/>
            <w:r w:rsidRPr="00A83073">
              <w:rPr>
                <w:color w:val="000000"/>
              </w:rPr>
              <w:t xml:space="preserve"> модуль: </w:t>
            </w:r>
            <w:proofErr w:type="spellStart"/>
            <w:r w:rsidRPr="00A83073">
              <w:rPr>
                <w:color w:val="000000"/>
              </w:rPr>
              <w:t>талдау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кестесі</w:t>
            </w:r>
            <w:proofErr w:type="spellEnd"/>
            <w:r w:rsidRPr="00A83073">
              <w:rPr>
                <w:color w:val="000000"/>
              </w:rPr>
              <w:t xml:space="preserve"> (</w:t>
            </w:r>
            <w:proofErr w:type="spellStart"/>
            <w:r w:rsidRPr="00A83073">
              <w:rPr>
                <w:color w:val="000000"/>
              </w:rPr>
              <w:t>уақыт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аралықтары</w:t>
            </w:r>
            <w:proofErr w:type="spellEnd"/>
            <w:r w:rsidRPr="00A83073">
              <w:rPr>
                <w:color w:val="000000"/>
              </w:rPr>
              <w:t xml:space="preserve">, </w:t>
            </w:r>
            <w:proofErr w:type="spellStart"/>
            <w:r w:rsidRPr="00A83073">
              <w:rPr>
                <w:color w:val="000000"/>
              </w:rPr>
              <w:t>сегменттердің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амплитудасы</w:t>
            </w:r>
            <w:proofErr w:type="spellEnd"/>
            <w:r w:rsidRPr="00A83073">
              <w:rPr>
                <w:color w:val="000000"/>
              </w:rPr>
              <w:t xml:space="preserve">, </w:t>
            </w:r>
            <w:proofErr w:type="spellStart"/>
            <w:r w:rsidRPr="00A83073">
              <w:rPr>
                <w:color w:val="000000"/>
              </w:rPr>
              <w:t>электр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бұрыштарын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есептеу</w:t>
            </w:r>
            <w:proofErr w:type="spellEnd"/>
            <w:r w:rsidRPr="00A83073">
              <w:rPr>
                <w:color w:val="000000"/>
              </w:rPr>
              <w:t xml:space="preserve"> және </w:t>
            </w:r>
            <w:proofErr w:type="spellStart"/>
            <w:r w:rsidRPr="00A83073">
              <w:rPr>
                <w:color w:val="000000"/>
              </w:rPr>
              <w:t>жүрек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соғу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жиілігі</w:t>
            </w:r>
            <w:proofErr w:type="spellEnd"/>
            <w:r w:rsidRPr="00A83073">
              <w:rPr>
                <w:color w:val="000000"/>
              </w:rPr>
              <w:t xml:space="preserve">), </w:t>
            </w:r>
            <w:proofErr w:type="spellStart"/>
            <w:r w:rsidRPr="00A83073">
              <w:rPr>
                <w:color w:val="000000"/>
              </w:rPr>
              <w:t>сөзбен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түсіндіру</w:t>
            </w:r>
            <w:proofErr w:type="spellEnd"/>
            <w:r w:rsidRPr="00A83073">
              <w:rPr>
                <w:color w:val="000000"/>
              </w:rPr>
              <w:t xml:space="preserve">, </w:t>
            </w:r>
            <w:proofErr w:type="spellStart"/>
            <w:r w:rsidRPr="00A83073">
              <w:rPr>
                <w:color w:val="000000"/>
              </w:rPr>
              <w:t>орташалау</w:t>
            </w:r>
            <w:proofErr w:type="spellEnd"/>
            <w:r w:rsidRPr="00A83073">
              <w:rPr>
                <w:color w:val="000000"/>
              </w:rPr>
              <w:t xml:space="preserve"> (</w:t>
            </w:r>
            <w:proofErr w:type="spellStart"/>
            <w:r w:rsidRPr="00A83073">
              <w:rPr>
                <w:color w:val="000000"/>
              </w:rPr>
              <w:t>негізді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қосымша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таңбалаумен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кешендерді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орташалау</w:t>
            </w:r>
            <w:proofErr w:type="spellEnd"/>
            <w:r w:rsidRPr="00A83073">
              <w:rPr>
                <w:color w:val="000000"/>
              </w:rPr>
              <w:t xml:space="preserve">), </w:t>
            </w:r>
            <w:proofErr w:type="spellStart"/>
            <w:r w:rsidRPr="00A83073">
              <w:rPr>
                <w:color w:val="000000"/>
              </w:rPr>
              <w:t>соңғы</w:t>
            </w:r>
            <w:proofErr w:type="spellEnd"/>
            <w:r w:rsidRPr="00A83073">
              <w:rPr>
                <w:color w:val="000000"/>
              </w:rPr>
              <w:t xml:space="preserve"> 10 </w:t>
            </w:r>
            <w:proofErr w:type="spellStart"/>
            <w:r w:rsidRPr="00A83073">
              <w:rPr>
                <w:color w:val="000000"/>
              </w:rPr>
              <w:t>секундтағы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жүрек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соғу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жиілігін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шолу</w:t>
            </w:r>
            <w:proofErr w:type="spellEnd"/>
            <w:r w:rsidRPr="00A83073">
              <w:rPr>
                <w:color w:val="000000"/>
              </w:rPr>
              <w:t xml:space="preserve">, </w:t>
            </w:r>
            <w:r>
              <w:rPr>
                <w:color w:val="000000"/>
                <w:lang w:val="kk-KZ"/>
              </w:rPr>
              <w:t>к</w:t>
            </w:r>
            <w:proofErr w:type="spellStart"/>
            <w:r w:rsidRPr="00A83073">
              <w:rPr>
                <w:color w:val="000000"/>
              </w:rPr>
              <w:t>ардиостимулятордың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сипаттамаларын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талдау</w:t>
            </w:r>
            <w:proofErr w:type="spellEnd"/>
            <w:r w:rsidRPr="00A83073">
              <w:rPr>
                <w:color w:val="000000"/>
              </w:rPr>
              <w:t xml:space="preserve"> (</w:t>
            </w:r>
            <w:proofErr w:type="spellStart"/>
            <w:r w:rsidRPr="00A83073">
              <w:rPr>
                <w:color w:val="000000"/>
              </w:rPr>
              <w:t>импульсті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өлшеу</w:t>
            </w:r>
            <w:proofErr w:type="spellEnd"/>
            <w:r w:rsidRPr="00A83073">
              <w:rPr>
                <w:color w:val="000000"/>
              </w:rPr>
              <w:t xml:space="preserve"> және </w:t>
            </w:r>
            <w:proofErr w:type="spellStart"/>
            <w:r w:rsidRPr="00A83073">
              <w:rPr>
                <w:color w:val="000000"/>
              </w:rPr>
              <w:t>ескертулерді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белгілеу</w:t>
            </w:r>
            <w:proofErr w:type="spellEnd"/>
            <w:r w:rsidRPr="00A83073">
              <w:rPr>
                <w:color w:val="000000"/>
              </w:rPr>
              <w:t xml:space="preserve">) </w:t>
            </w:r>
            <w:proofErr w:type="spellStart"/>
            <w:r w:rsidRPr="00A83073">
              <w:rPr>
                <w:color w:val="000000"/>
              </w:rPr>
              <w:t>өлшемдері-кемінде</w:t>
            </w:r>
            <w:proofErr w:type="spellEnd"/>
            <w:r w:rsidRPr="00A83073">
              <w:rPr>
                <w:color w:val="000000"/>
              </w:rPr>
              <w:t xml:space="preserve"> 276 x 168 x 74 мм, </w:t>
            </w:r>
            <w:proofErr w:type="spellStart"/>
            <w:r w:rsidRPr="00A83073">
              <w:rPr>
                <w:color w:val="000000"/>
              </w:rPr>
              <w:t>салмағы</w:t>
            </w:r>
            <w:proofErr w:type="spellEnd"/>
            <w:r w:rsidRPr="00A83073">
              <w:rPr>
                <w:color w:val="000000"/>
              </w:rPr>
              <w:t xml:space="preserve"> - </w:t>
            </w:r>
            <w:proofErr w:type="spellStart"/>
            <w:r w:rsidRPr="00A83073">
              <w:rPr>
                <w:color w:val="000000"/>
              </w:rPr>
              <w:t>аксессуарларсыз</w:t>
            </w:r>
            <w:proofErr w:type="spellEnd"/>
            <w:r w:rsidRPr="00A83073">
              <w:rPr>
                <w:color w:val="000000"/>
              </w:rPr>
              <w:t xml:space="preserve"> 2 кг-</w:t>
            </w:r>
            <w:proofErr w:type="spellStart"/>
            <w:r w:rsidRPr="00A83073">
              <w:rPr>
                <w:color w:val="000000"/>
              </w:rPr>
              <w:t>нан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аспайды</w:t>
            </w:r>
            <w:proofErr w:type="spellEnd"/>
            <w:r w:rsidRPr="00A83073">
              <w:rPr>
                <w:color w:val="000000"/>
              </w:rPr>
              <w:t xml:space="preserve">, </w:t>
            </w:r>
            <w:proofErr w:type="spellStart"/>
            <w:r w:rsidRPr="00A83073">
              <w:rPr>
                <w:color w:val="000000"/>
              </w:rPr>
              <w:t>қуат</w:t>
            </w:r>
            <w:proofErr w:type="spellEnd"/>
            <w:r w:rsidRPr="00A83073">
              <w:rPr>
                <w:color w:val="000000"/>
              </w:rPr>
              <w:t xml:space="preserve"> 100-230 В, 50-60 Гц, </w:t>
            </w:r>
            <w:proofErr w:type="spellStart"/>
            <w:r w:rsidRPr="00A83073">
              <w:rPr>
                <w:color w:val="000000"/>
              </w:rPr>
              <w:t>жиілік</w:t>
            </w:r>
            <w:proofErr w:type="spellEnd"/>
            <w:r w:rsidRPr="00A83073">
              <w:rPr>
                <w:color w:val="000000"/>
              </w:rPr>
              <w:t xml:space="preserve"> диапазоны 0,049-165 Гц, </w:t>
            </w:r>
            <w:proofErr w:type="spellStart"/>
            <w:r w:rsidRPr="00A83073">
              <w:rPr>
                <w:color w:val="000000"/>
              </w:rPr>
              <w:t>кванттау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шуы</w:t>
            </w:r>
            <w:proofErr w:type="spellEnd"/>
            <w:r w:rsidRPr="00A83073">
              <w:rPr>
                <w:color w:val="000000"/>
              </w:rPr>
              <w:t xml:space="preserve"> 3,9 мкВ, ADC </w:t>
            </w:r>
            <w:proofErr w:type="spellStart"/>
            <w:r w:rsidRPr="00A83073">
              <w:rPr>
                <w:color w:val="000000"/>
              </w:rPr>
              <w:t>дискреттілігі</w:t>
            </w:r>
            <w:proofErr w:type="spellEnd"/>
            <w:r w:rsidRPr="00A83073">
              <w:rPr>
                <w:color w:val="000000"/>
              </w:rPr>
              <w:t xml:space="preserve"> 13 бит, </w:t>
            </w:r>
            <w:proofErr w:type="spellStart"/>
            <w:r w:rsidRPr="00A83073">
              <w:rPr>
                <w:color w:val="000000"/>
              </w:rPr>
              <w:t>іріктеу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жиілігі</w:t>
            </w:r>
            <w:proofErr w:type="spellEnd"/>
            <w:r w:rsidRPr="00A83073">
              <w:rPr>
                <w:color w:val="000000"/>
              </w:rPr>
              <w:t xml:space="preserve"> 2000 Гц/12 </w:t>
            </w:r>
            <w:proofErr w:type="spellStart"/>
            <w:r w:rsidRPr="00A83073">
              <w:rPr>
                <w:color w:val="000000"/>
              </w:rPr>
              <w:t>қорғасын</w:t>
            </w:r>
            <w:proofErr w:type="spellEnd"/>
            <w:r w:rsidRPr="00A83073">
              <w:rPr>
                <w:color w:val="000000"/>
              </w:rPr>
              <w:t xml:space="preserve">, 18000 Гц/1 </w:t>
            </w:r>
            <w:proofErr w:type="spellStart"/>
            <w:r w:rsidRPr="00A83073">
              <w:rPr>
                <w:color w:val="000000"/>
              </w:rPr>
              <w:t>қорғасын</w:t>
            </w:r>
            <w:proofErr w:type="spellEnd"/>
            <w:r w:rsidRPr="00A83073">
              <w:rPr>
                <w:color w:val="000000"/>
              </w:rPr>
              <w:t xml:space="preserve">, </w:t>
            </w:r>
            <w:proofErr w:type="spellStart"/>
            <w:r w:rsidRPr="00A83073">
              <w:rPr>
                <w:color w:val="000000"/>
              </w:rPr>
              <w:t>динамикалық</w:t>
            </w:r>
            <w:proofErr w:type="spellEnd"/>
            <w:r w:rsidRPr="00A83073">
              <w:rPr>
                <w:color w:val="000000"/>
              </w:rPr>
              <w:t xml:space="preserve"> диапазон 15,9 мВ, поляризация </w:t>
            </w:r>
            <w:proofErr w:type="spellStart"/>
            <w:r w:rsidRPr="00A83073">
              <w:rPr>
                <w:color w:val="000000"/>
              </w:rPr>
              <w:t>кернеуі</w:t>
            </w:r>
            <w:proofErr w:type="spellEnd"/>
            <w:r w:rsidRPr="00A83073">
              <w:rPr>
                <w:color w:val="000000"/>
              </w:rPr>
              <w:t xml:space="preserve"> ± 400 мВ, макс. </w:t>
            </w:r>
            <w:proofErr w:type="spellStart"/>
            <w:r w:rsidRPr="00A83073">
              <w:rPr>
                <w:color w:val="000000"/>
              </w:rPr>
              <w:t>кернеу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қанықтыру</w:t>
            </w:r>
            <w:proofErr w:type="spellEnd"/>
            <w:r w:rsidRPr="00A83073">
              <w:rPr>
                <w:color w:val="000000"/>
              </w:rPr>
              <w:t xml:space="preserve"> ± 5в, </w:t>
            </w:r>
            <w:proofErr w:type="spellStart"/>
            <w:r w:rsidRPr="00A83073">
              <w:rPr>
                <w:color w:val="000000"/>
              </w:rPr>
              <w:t>кіріс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кедергісі</w:t>
            </w:r>
            <w:proofErr w:type="spellEnd"/>
            <w:r w:rsidRPr="00A83073">
              <w:rPr>
                <w:color w:val="000000"/>
              </w:rPr>
              <w:t xml:space="preserve"> &gt; 20м, </w:t>
            </w:r>
            <w:proofErr w:type="spellStart"/>
            <w:r w:rsidRPr="00A83073">
              <w:rPr>
                <w:color w:val="000000"/>
              </w:rPr>
              <w:t>кедергіні</w:t>
            </w:r>
            <w:proofErr w:type="spellEnd"/>
            <w:r w:rsidRPr="00A83073">
              <w:rPr>
                <w:color w:val="000000"/>
              </w:rPr>
              <w:t xml:space="preserve"> басу </w:t>
            </w:r>
            <w:proofErr w:type="spellStart"/>
            <w:r w:rsidRPr="00A83073">
              <w:rPr>
                <w:color w:val="000000"/>
              </w:rPr>
              <w:t>режимі</w:t>
            </w:r>
            <w:proofErr w:type="spellEnd"/>
            <w:r w:rsidRPr="00A83073">
              <w:rPr>
                <w:color w:val="000000"/>
              </w:rPr>
              <w:t xml:space="preserve"> &gt; 100дб, </w:t>
            </w:r>
            <w:proofErr w:type="spellStart"/>
            <w:r w:rsidRPr="00A83073">
              <w:rPr>
                <w:color w:val="000000"/>
              </w:rPr>
              <w:t>қауіпсіздік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стандарттары</w:t>
            </w:r>
            <w:proofErr w:type="spellEnd"/>
            <w:r w:rsidRPr="00A83073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</w:t>
            </w:r>
            <w:proofErr w:type="spellStart"/>
            <w:r w:rsidRPr="00A83073">
              <w:rPr>
                <w:color w:val="000000"/>
              </w:rPr>
              <w:t>er</w:t>
            </w:r>
            <w:proofErr w:type="spellEnd"/>
            <w:r w:rsidRPr="00A83073">
              <w:rPr>
                <w:color w:val="000000"/>
              </w:rPr>
              <w:t xml:space="preserve">\IEC 601-1, IEC 601-2-25, IEC 601-1-2, IEC 601-1-4, IEC 536 </w:t>
            </w:r>
            <w:proofErr w:type="spellStart"/>
            <w:r w:rsidRPr="00A83073">
              <w:rPr>
                <w:color w:val="000000"/>
              </w:rPr>
              <w:t>сәйкес</w:t>
            </w:r>
            <w:proofErr w:type="spellEnd"/>
            <w:r w:rsidRPr="00A83073">
              <w:rPr>
                <w:color w:val="000000"/>
              </w:rPr>
              <w:t xml:space="preserve"> II </w:t>
            </w:r>
            <w:proofErr w:type="spellStart"/>
            <w:r w:rsidRPr="00A83073">
              <w:rPr>
                <w:color w:val="000000"/>
              </w:rPr>
              <w:t>қорғаныс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класы</w:t>
            </w:r>
            <w:proofErr w:type="spellEnd"/>
            <w:r w:rsidRPr="00A83073">
              <w:rPr>
                <w:color w:val="000000"/>
              </w:rPr>
              <w:t xml:space="preserve">, батарея </w:t>
            </w:r>
            <w:proofErr w:type="spellStart"/>
            <w:r w:rsidRPr="00A83073">
              <w:rPr>
                <w:color w:val="000000"/>
              </w:rPr>
              <w:t>сыйымдылығы</w:t>
            </w:r>
            <w:proofErr w:type="spellEnd"/>
            <w:r w:rsidRPr="00A83073">
              <w:rPr>
                <w:color w:val="000000"/>
              </w:rPr>
              <w:t xml:space="preserve">, </w:t>
            </w:r>
            <w:proofErr w:type="spellStart"/>
            <w:r w:rsidRPr="00A83073">
              <w:rPr>
                <w:color w:val="000000"/>
              </w:rPr>
              <w:t>автоматты</w:t>
            </w:r>
            <w:proofErr w:type="spellEnd"/>
            <w:r w:rsidRPr="00A83073">
              <w:rPr>
                <w:color w:val="000000"/>
              </w:rPr>
              <w:t xml:space="preserve"> режим: 30 </w:t>
            </w:r>
            <w:proofErr w:type="spellStart"/>
            <w:r w:rsidRPr="00A83073">
              <w:rPr>
                <w:color w:val="000000"/>
              </w:rPr>
              <w:t>басып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шығаруға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дейін</w:t>
            </w:r>
            <w:proofErr w:type="spellEnd"/>
            <w:r w:rsidRPr="00A83073">
              <w:rPr>
                <w:color w:val="000000"/>
              </w:rPr>
              <w:t xml:space="preserve">; </w:t>
            </w:r>
            <w:proofErr w:type="spellStart"/>
            <w:r w:rsidRPr="00A83073">
              <w:rPr>
                <w:color w:val="000000"/>
              </w:rPr>
              <w:t>қолмен</w:t>
            </w:r>
            <w:proofErr w:type="spellEnd"/>
            <w:r w:rsidRPr="00A83073">
              <w:rPr>
                <w:color w:val="000000"/>
              </w:rPr>
              <w:t xml:space="preserve"> режим: 35 мин </w:t>
            </w:r>
            <w:proofErr w:type="spellStart"/>
            <w:r w:rsidRPr="00A83073">
              <w:rPr>
                <w:color w:val="000000"/>
              </w:rPr>
              <w:t>басып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шығаруға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дейін</w:t>
            </w:r>
            <w:proofErr w:type="spellEnd"/>
            <w:r w:rsidRPr="00A83073">
              <w:rPr>
                <w:color w:val="000000"/>
              </w:rPr>
              <w:t xml:space="preserve">; </w:t>
            </w:r>
            <w:proofErr w:type="spellStart"/>
            <w:r w:rsidRPr="00A83073">
              <w:rPr>
                <w:color w:val="000000"/>
              </w:rPr>
              <w:t>күту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режимі</w:t>
            </w:r>
            <w:proofErr w:type="spellEnd"/>
            <w:r w:rsidRPr="00A83073">
              <w:rPr>
                <w:color w:val="000000"/>
              </w:rPr>
              <w:t xml:space="preserve">: 90 </w:t>
            </w:r>
            <w:proofErr w:type="spellStart"/>
            <w:r w:rsidRPr="00A83073">
              <w:rPr>
                <w:color w:val="000000"/>
              </w:rPr>
              <w:t>минутқа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дейін</w:t>
            </w:r>
            <w:proofErr w:type="spellEnd"/>
            <w:r w:rsidRPr="00A83073">
              <w:rPr>
                <w:color w:val="000000"/>
              </w:rPr>
              <w:t xml:space="preserve">, </w:t>
            </w:r>
            <w:proofErr w:type="spellStart"/>
            <w:r w:rsidRPr="00A83073">
              <w:rPr>
                <w:color w:val="000000"/>
              </w:rPr>
              <w:t>батареяны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зарядтау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уақыты</w:t>
            </w:r>
            <w:proofErr w:type="spellEnd"/>
            <w:r w:rsidRPr="00A83073">
              <w:rPr>
                <w:color w:val="000000"/>
              </w:rPr>
              <w:t xml:space="preserve"> максимум 3 </w:t>
            </w:r>
            <w:proofErr w:type="spellStart"/>
            <w:r w:rsidRPr="00A83073">
              <w:rPr>
                <w:color w:val="000000"/>
              </w:rPr>
              <w:t>сағат</w:t>
            </w:r>
            <w:proofErr w:type="spellEnd"/>
            <w:r w:rsidRPr="00A83073">
              <w:rPr>
                <w:color w:val="000000"/>
              </w:rPr>
              <w:t xml:space="preserve"> (</w:t>
            </w:r>
            <w:proofErr w:type="spellStart"/>
            <w:r w:rsidRPr="00A83073">
              <w:rPr>
                <w:color w:val="000000"/>
              </w:rPr>
              <w:t>Толық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зарядсызданған</w:t>
            </w:r>
            <w:proofErr w:type="spellEnd"/>
            <w:r w:rsidRPr="00A83073">
              <w:rPr>
                <w:color w:val="000000"/>
              </w:rPr>
              <w:t xml:space="preserve"> </w:t>
            </w:r>
            <w:proofErr w:type="spellStart"/>
            <w:r w:rsidRPr="00A83073">
              <w:rPr>
                <w:color w:val="000000"/>
              </w:rPr>
              <w:t>кезде</w:t>
            </w:r>
            <w:proofErr w:type="spellEnd"/>
            <w:r w:rsidRPr="00A83073">
              <w:rPr>
                <w:color w:val="000000"/>
              </w:rPr>
              <w:t>).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C3BBF" w14:textId="77777777" w:rsidR="0042345A" w:rsidRPr="009E6156" w:rsidRDefault="0042345A" w:rsidP="006D65FD">
            <w:pPr>
              <w:snapToGrid w:val="0"/>
              <w:jc w:val="center"/>
              <w:rPr>
                <w:lang w:val="kk-KZ"/>
              </w:rPr>
            </w:pPr>
            <w:r w:rsidRPr="00DB7057">
              <w:lastRenderedPageBreak/>
              <w:t>1</w:t>
            </w:r>
            <w:r>
              <w:rPr>
                <w:lang w:val="kk-KZ"/>
              </w:rPr>
              <w:t xml:space="preserve"> дана</w:t>
            </w:r>
          </w:p>
        </w:tc>
      </w:tr>
      <w:tr w:rsidR="0042345A" w:rsidRPr="00DB7057" w14:paraId="11AE3A2E" w14:textId="77777777" w:rsidTr="006D65FD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A6623A" w14:textId="77777777" w:rsidR="0042345A" w:rsidRPr="00DB7057" w:rsidRDefault="0042345A" w:rsidP="006D65F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132AD5" w14:textId="77777777" w:rsidR="0042345A" w:rsidRPr="00DB7057" w:rsidRDefault="0042345A" w:rsidP="006D65FD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111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EE619" w14:textId="77777777" w:rsidR="0042345A" w:rsidRPr="00DB7057" w:rsidRDefault="0042345A" w:rsidP="006D65FD">
            <w:pPr>
              <w:snapToGrid w:val="0"/>
              <w:rPr>
                <w:i/>
              </w:rPr>
            </w:pPr>
            <w:r>
              <w:rPr>
                <w:i/>
                <w:lang w:val="kk-KZ"/>
              </w:rPr>
              <w:t>Қосымша жинақтауыштар</w:t>
            </w:r>
            <w:r w:rsidRPr="00DB7057">
              <w:rPr>
                <w:i/>
              </w:rPr>
              <w:t>:</w:t>
            </w:r>
          </w:p>
        </w:tc>
      </w:tr>
      <w:tr w:rsidR="0042345A" w:rsidRPr="00DB7057" w14:paraId="27F8CC01" w14:textId="77777777" w:rsidTr="006D65FD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FABC2B" w14:textId="77777777" w:rsidR="0042345A" w:rsidRPr="00DB7057" w:rsidRDefault="0042345A" w:rsidP="006D65F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1A613" w14:textId="77777777" w:rsidR="0042345A" w:rsidRPr="00DB7057" w:rsidRDefault="0042345A" w:rsidP="006D65FD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CE252" w14:textId="77777777" w:rsidR="0042345A" w:rsidRPr="00DB7057" w:rsidRDefault="0042345A" w:rsidP="006D65FD">
            <w:pPr>
              <w:snapToGrid w:val="0"/>
              <w:jc w:val="center"/>
            </w:pPr>
            <w:r w:rsidRPr="00DB7057"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33F34" w14:textId="77777777" w:rsidR="0042345A" w:rsidRPr="00DB7057" w:rsidRDefault="0042345A" w:rsidP="006D65FD">
            <w:pPr>
              <w:rPr>
                <w:color w:val="000000"/>
              </w:rPr>
            </w:pPr>
            <w:proofErr w:type="spellStart"/>
            <w:r w:rsidRPr="00CD085C">
              <w:rPr>
                <w:color w:val="000000"/>
              </w:rPr>
              <w:t>AgCl</w:t>
            </w:r>
            <w:proofErr w:type="spellEnd"/>
            <w:r w:rsidRPr="00CD085C">
              <w:rPr>
                <w:color w:val="000000"/>
              </w:rPr>
              <w:t xml:space="preserve"> </w:t>
            </w:r>
            <w:proofErr w:type="spellStart"/>
            <w:r w:rsidRPr="00CD085C">
              <w:rPr>
                <w:color w:val="000000"/>
              </w:rPr>
              <w:t>аяқ-қолдарға</w:t>
            </w:r>
            <w:proofErr w:type="spellEnd"/>
            <w:r w:rsidRPr="00CD085C">
              <w:rPr>
                <w:color w:val="000000"/>
              </w:rPr>
              <w:t xml:space="preserve"> </w:t>
            </w:r>
            <w:proofErr w:type="spellStart"/>
            <w:r w:rsidRPr="00CD085C">
              <w:rPr>
                <w:color w:val="000000"/>
              </w:rPr>
              <w:t>арналған</w:t>
            </w:r>
            <w:proofErr w:type="spellEnd"/>
            <w:r w:rsidRPr="00CD085C">
              <w:rPr>
                <w:color w:val="000000"/>
              </w:rPr>
              <w:t xml:space="preserve"> </w:t>
            </w:r>
            <w:proofErr w:type="spellStart"/>
            <w:r w:rsidRPr="00CD085C">
              <w:rPr>
                <w:color w:val="000000"/>
              </w:rPr>
              <w:t>электродтар</w:t>
            </w:r>
            <w:proofErr w:type="spellEnd"/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C7872" w14:textId="77777777" w:rsidR="0042345A" w:rsidRPr="00DB7057" w:rsidRDefault="0042345A" w:rsidP="006D65FD">
            <w:pPr>
              <w:rPr>
                <w:color w:val="000000"/>
              </w:rPr>
            </w:pPr>
            <w:r w:rsidRPr="004D2290">
              <w:rPr>
                <w:color w:val="000000"/>
              </w:rPr>
              <w:t xml:space="preserve">ЭКГ </w:t>
            </w:r>
            <w:proofErr w:type="spellStart"/>
            <w:r w:rsidRPr="004D2290">
              <w:rPr>
                <w:color w:val="000000"/>
              </w:rPr>
              <w:t>үшін</w:t>
            </w:r>
            <w:proofErr w:type="spellEnd"/>
            <w:r w:rsidRPr="004D2290">
              <w:rPr>
                <w:color w:val="000000"/>
              </w:rPr>
              <w:t xml:space="preserve"> қайта </w:t>
            </w:r>
            <w:proofErr w:type="spellStart"/>
            <w:r w:rsidRPr="004D2290">
              <w:rPr>
                <w:color w:val="000000"/>
              </w:rPr>
              <w:t>пайдалануға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болатын</w:t>
            </w:r>
            <w:proofErr w:type="spellEnd"/>
            <w:r w:rsidRPr="004D2290">
              <w:rPr>
                <w:color w:val="000000"/>
              </w:rPr>
              <w:t xml:space="preserve"> электрод, </w:t>
            </w:r>
            <w:proofErr w:type="spellStart"/>
            <w:r w:rsidRPr="004D2290">
              <w:rPr>
                <w:color w:val="000000"/>
              </w:rPr>
              <w:t>ересектерге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арналған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аяқ-қол</w:t>
            </w:r>
            <w:proofErr w:type="spellEnd"/>
            <w:r w:rsidRPr="004D2290">
              <w:rPr>
                <w:color w:val="000000"/>
              </w:rPr>
              <w:t xml:space="preserve"> терминалы, </w:t>
            </w:r>
            <w:proofErr w:type="spellStart"/>
            <w:r w:rsidRPr="004D2290">
              <w:rPr>
                <w:color w:val="000000"/>
              </w:rPr>
              <w:t>бұрандасы</w:t>
            </w:r>
            <w:proofErr w:type="spellEnd"/>
            <w:r w:rsidRPr="004D2290">
              <w:rPr>
                <w:color w:val="000000"/>
              </w:rPr>
              <w:t xml:space="preserve"> мен </w:t>
            </w:r>
            <w:proofErr w:type="spellStart"/>
            <w:r w:rsidRPr="004D2290">
              <w:rPr>
                <w:color w:val="000000"/>
              </w:rPr>
              <w:t>қысқышы</w:t>
            </w:r>
            <w:proofErr w:type="spellEnd"/>
            <w:r w:rsidRPr="004D2290">
              <w:rPr>
                <w:color w:val="000000"/>
              </w:rPr>
              <w:t xml:space="preserve"> бар. </w:t>
            </w:r>
            <w:proofErr w:type="spellStart"/>
            <w:r w:rsidRPr="004D2290">
              <w:rPr>
                <w:color w:val="000000"/>
              </w:rPr>
              <w:t>Электродтардың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түс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белгісі</w:t>
            </w:r>
            <w:proofErr w:type="spellEnd"/>
            <w:r w:rsidRPr="004D2290">
              <w:rPr>
                <w:color w:val="000000"/>
              </w:rPr>
              <w:t xml:space="preserve">. </w:t>
            </w:r>
            <w:proofErr w:type="spellStart"/>
            <w:r w:rsidRPr="004D2290">
              <w:rPr>
                <w:color w:val="000000"/>
              </w:rPr>
              <w:t>Электродтың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мөлшері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кемінде</w:t>
            </w:r>
            <w:proofErr w:type="spellEnd"/>
            <w:r w:rsidRPr="004D2290">
              <w:rPr>
                <w:color w:val="000000"/>
              </w:rPr>
              <w:t xml:space="preserve"> (мм </w:t>
            </w:r>
            <w:proofErr w:type="spellStart"/>
            <w:r w:rsidRPr="004D2290">
              <w:rPr>
                <w:color w:val="000000"/>
              </w:rPr>
              <w:t>ДхВхШ</w:t>
            </w:r>
            <w:proofErr w:type="spellEnd"/>
            <w:r w:rsidRPr="004D2290">
              <w:rPr>
                <w:color w:val="000000"/>
              </w:rPr>
              <w:t xml:space="preserve">) - 140х52х30. Электрод </w:t>
            </w:r>
            <w:proofErr w:type="spellStart"/>
            <w:r w:rsidRPr="004D2290">
              <w:rPr>
                <w:color w:val="000000"/>
              </w:rPr>
              <w:t>түрі</w:t>
            </w:r>
            <w:proofErr w:type="spellEnd"/>
            <w:r w:rsidRPr="004D2290">
              <w:rPr>
                <w:color w:val="000000"/>
              </w:rPr>
              <w:t>-Ag/</w:t>
            </w:r>
            <w:proofErr w:type="spellStart"/>
            <w:r w:rsidRPr="004D2290">
              <w:rPr>
                <w:color w:val="000000"/>
              </w:rPr>
              <w:t>AgCl</w:t>
            </w:r>
            <w:proofErr w:type="spellEnd"/>
            <w:r w:rsidRPr="00DB7057">
              <w:t>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57CFD" w14:textId="77777777" w:rsidR="0042345A" w:rsidRPr="00CD085C" w:rsidRDefault="0042345A" w:rsidP="006D65FD">
            <w:pPr>
              <w:rPr>
                <w:color w:val="000000"/>
                <w:lang w:val="kk-KZ"/>
              </w:rPr>
            </w:pPr>
            <w:r w:rsidRPr="00DB7057">
              <w:rPr>
                <w:color w:val="000000"/>
              </w:rPr>
              <w:t xml:space="preserve">4 </w:t>
            </w:r>
            <w:r>
              <w:rPr>
                <w:lang w:val="kk-KZ"/>
              </w:rPr>
              <w:t>дана</w:t>
            </w:r>
          </w:p>
        </w:tc>
      </w:tr>
      <w:tr w:rsidR="0042345A" w:rsidRPr="00DB7057" w14:paraId="6065B200" w14:textId="77777777" w:rsidTr="006D65FD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B710E4" w14:textId="77777777" w:rsidR="0042345A" w:rsidRPr="00DB7057" w:rsidRDefault="0042345A" w:rsidP="006D65F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0FBC18" w14:textId="77777777" w:rsidR="0042345A" w:rsidRPr="00DB7057" w:rsidRDefault="0042345A" w:rsidP="006D65FD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FA037" w14:textId="77777777" w:rsidR="0042345A" w:rsidRPr="00DB7057" w:rsidRDefault="0042345A" w:rsidP="006D65FD">
            <w:pPr>
              <w:snapToGrid w:val="0"/>
              <w:jc w:val="center"/>
            </w:pPr>
            <w:r w:rsidRPr="00DB7057"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219FF" w14:textId="77777777" w:rsidR="0042345A" w:rsidRPr="00DB7057" w:rsidRDefault="0042345A" w:rsidP="006D65FD">
            <w:pPr>
              <w:rPr>
                <w:color w:val="000000"/>
              </w:rPr>
            </w:pPr>
            <w:proofErr w:type="spellStart"/>
            <w:r w:rsidRPr="004D2290">
              <w:rPr>
                <w:color w:val="000000"/>
              </w:rPr>
              <w:t>кеуде</w:t>
            </w:r>
            <w:proofErr w:type="spellEnd"/>
            <w:r w:rsidRPr="004D2290">
              <w:rPr>
                <w:color w:val="000000"/>
              </w:rPr>
              <w:t xml:space="preserve"> электроды </w:t>
            </w:r>
            <w:proofErr w:type="spellStart"/>
            <w:r w:rsidRPr="004D2290">
              <w:rPr>
                <w:color w:val="000000"/>
              </w:rPr>
              <w:t>AgCl</w:t>
            </w:r>
            <w:proofErr w:type="spellEnd"/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C386E" w14:textId="77777777" w:rsidR="0042345A" w:rsidRPr="00DB7057" w:rsidRDefault="0042345A" w:rsidP="006D65FD">
            <w:pPr>
              <w:rPr>
                <w:color w:val="000000"/>
              </w:rPr>
            </w:pPr>
            <w:r w:rsidRPr="004D2290">
              <w:rPr>
                <w:color w:val="000000"/>
              </w:rPr>
              <w:t xml:space="preserve">ЭКГ </w:t>
            </w:r>
            <w:proofErr w:type="spellStart"/>
            <w:r w:rsidRPr="004D2290">
              <w:rPr>
                <w:color w:val="000000"/>
              </w:rPr>
              <w:t>үшін</w:t>
            </w:r>
            <w:proofErr w:type="spellEnd"/>
            <w:r w:rsidRPr="004D2290">
              <w:rPr>
                <w:color w:val="000000"/>
              </w:rPr>
              <w:t xml:space="preserve">, </w:t>
            </w:r>
            <w:proofErr w:type="spellStart"/>
            <w:r w:rsidRPr="004D2290">
              <w:rPr>
                <w:color w:val="000000"/>
              </w:rPr>
              <w:t>ересектерге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арналған</w:t>
            </w:r>
            <w:proofErr w:type="spellEnd"/>
            <w:r w:rsidRPr="004D2290">
              <w:rPr>
                <w:color w:val="000000"/>
              </w:rPr>
              <w:t xml:space="preserve">, </w:t>
            </w:r>
            <w:proofErr w:type="spellStart"/>
            <w:r w:rsidRPr="004D2290">
              <w:rPr>
                <w:color w:val="000000"/>
              </w:rPr>
              <w:t>бұрандасы</w:t>
            </w:r>
            <w:proofErr w:type="spellEnd"/>
            <w:r w:rsidRPr="004D2290">
              <w:rPr>
                <w:color w:val="000000"/>
              </w:rPr>
              <w:t xml:space="preserve"> мен </w:t>
            </w:r>
            <w:proofErr w:type="spellStart"/>
            <w:r w:rsidRPr="004D2290">
              <w:rPr>
                <w:color w:val="000000"/>
              </w:rPr>
              <w:t>қысқышы</w:t>
            </w:r>
            <w:proofErr w:type="spellEnd"/>
            <w:r w:rsidRPr="004D2290">
              <w:rPr>
                <w:color w:val="000000"/>
              </w:rPr>
              <w:t xml:space="preserve"> бар қайта </w:t>
            </w:r>
            <w:proofErr w:type="spellStart"/>
            <w:r w:rsidRPr="004D2290">
              <w:rPr>
                <w:color w:val="000000"/>
              </w:rPr>
              <w:t>пайдалануға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болатын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кеуде</w:t>
            </w:r>
            <w:proofErr w:type="spellEnd"/>
            <w:r w:rsidRPr="004D2290">
              <w:rPr>
                <w:color w:val="000000"/>
              </w:rPr>
              <w:t xml:space="preserve"> электроды. </w:t>
            </w:r>
            <w:proofErr w:type="spellStart"/>
            <w:r w:rsidRPr="004D2290">
              <w:rPr>
                <w:color w:val="000000"/>
              </w:rPr>
              <w:t>Диаметрі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кемінде</w:t>
            </w:r>
            <w:proofErr w:type="spellEnd"/>
            <w:r w:rsidRPr="004D2290">
              <w:rPr>
                <w:color w:val="000000"/>
              </w:rPr>
              <w:t xml:space="preserve"> 24 мм. электрод </w:t>
            </w:r>
            <w:proofErr w:type="spellStart"/>
            <w:r w:rsidRPr="004D2290">
              <w:rPr>
                <w:color w:val="000000"/>
              </w:rPr>
              <w:t>түрі</w:t>
            </w:r>
            <w:proofErr w:type="spellEnd"/>
            <w:r w:rsidRPr="004D2290">
              <w:rPr>
                <w:color w:val="000000"/>
              </w:rPr>
              <w:t>-Ag/</w:t>
            </w:r>
            <w:proofErr w:type="spellStart"/>
            <w:r w:rsidRPr="004D2290">
              <w:rPr>
                <w:color w:val="000000"/>
              </w:rPr>
              <w:t>AgCl</w:t>
            </w:r>
            <w:proofErr w:type="spellEnd"/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DCA46" w14:textId="77777777" w:rsidR="0042345A" w:rsidRPr="00DB7057" w:rsidRDefault="0042345A" w:rsidP="006D65FD">
            <w:pPr>
              <w:rPr>
                <w:color w:val="000000"/>
              </w:rPr>
            </w:pPr>
            <w:r w:rsidRPr="00DB7057">
              <w:rPr>
                <w:color w:val="000000"/>
              </w:rPr>
              <w:t xml:space="preserve">6 </w:t>
            </w:r>
            <w:r>
              <w:rPr>
                <w:lang w:val="kk-KZ"/>
              </w:rPr>
              <w:t>дана</w:t>
            </w:r>
          </w:p>
        </w:tc>
      </w:tr>
      <w:tr w:rsidR="0042345A" w:rsidRPr="00DB7057" w14:paraId="650430FD" w14:textId="77777777" w:rsidTr="006D65FD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A8A49" w14:textId="77777777" w:rsidR="0042345A" w:rsidRPr="00DB7057" w:rsidRDefault="0042345A" w:rsidP="006D65F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47D5A7" w14:textId="77777777" w:rsidR="0042345A" w:rsidRPr="00DB7057" w:rsidRDefault="0042345A" w:rsidP="006D65FD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C5E47" w14:textId="77777777" w:rsidR="0042345A" w:rsidRPr="00DB7057" w:rsidRDefault="0042345A" w:rsidP="006D65FD">
            <w:pPr>
              <w:snapToGrid w:val="0"/>
              <w:jc w:val="center"/>
            </w:pPr>
            <w:r w:rsidRPr="00DB7057">
              <w:t>3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9B83E" w14:textId="77777777" w:rsidR="0042345A" w:rsidRPr="00DB7057" w:rsidRDefault="0042345A" w:rsidP="006D65FD">
            <w:r w:rsidRPr="004D2290">
              <w:t xml:space="preserve">ЭКГ </w:t>
            </w:r>
            <w:proofErr w:type="spellStart"/>
            <w:r w:rsidRPr="004D2290">
              <w:t>үшін</w:t>
            </w:r>
            <w:proofErr w:type="spellEnd"/>
            <w:r w:rsidRPr="004D2290">
              <w:t xml:space="preserve"> </w:t>
            </w:r>
            <w:proofErr w:type="spellStart"/>
            <w:r w:rsidRPr="004D2290">
              <w:t>пациенттің</w:t>
            </w:r>
            <w:proofErr w:type="spellEnd"/>
            <w:r w:rsidRPr="004D2290">
              <w:t xml:space="preserve"> </w:t>
            </w:r>
            <w:proofErr w:type="spellStart"/>
            <w:r w:rsidRPr="004D2290">
              <w:t>кабелі</w:t>
            </w:r>
            <w:proofErr w:type="spellEnd"/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DCBF5" w14:textId="77777777" w:rsidR="0042345A" w:rsidRPr="00DB7057" w:rsidRDefault="0042345A" w:rsidP="006D65FD">
            <w:proofErr w:type="spellStart"/>
            <w:r w:rsidRPr="004D2290">
              <w:rPr>
                <w:rStyle w:val="a7"/>
                <w:color w:val="000000"/>
              </w:rPr>
              <w:t>Пациенттің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кабелі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қоршаған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ортада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болатын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ағып</w:t>
            </w:r>
            <w:proofErr w:type="spellEnd"/>
            <w:r w:rsidRPr="004D2290">
              <w:rPr>
                <w:rStyle w:val="a7"/>
                <w:color w:val="000000"/>
              </w:rPr>
              <w:t xml:space="preserve"> кету </w:t>
            </w:r>
            <w:proofErr w:type="spellStart"/>
            <w:r w:rsidRPr="004D2290">
              <w:rPr>
                <w:rStyle w:val="a7"/>
                <w:color w:val="000000"/>
              </w:rPr>
              <w:t>токтарының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әсерінен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электрлік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кедергілерді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азайтуға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арналған</w:t>
            </w:r>
            <w:proofErr w:type="spellEnd"/>
            <w:r w:rsidRPr="004D2290">
              <w:rPr>
                <w:rStyle w:val="a7"/>
                <w:color w:val="000000"/>
              </w:rPr>
              <w:t xml:space="preserve"> және ЭКГ </w:t>
            </w:r>
            <w:proofErr w:type="spellStart"/>
            <w:r w:rsidRPr="004D2290">
              <w:rPr>
                <w:rStyle w:val="a7"/>
                <w:color w:val="000000"/>
              </w:rPr>
              <w:t>жазу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кезінде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бұзылуларға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әкеледі</w:t>
            </w:r>
            <w:proofErr w:type="spellEnd"/>
            <w:r w:rsidRPr="004D2290">
              <w:rPr>
                <w:rStyle w:val="a7"/>
                <w:color w:val="000000"/>
              </w:rPr>
              <w:t xml:space="preserve">. </w:t>
            </w:r>
            <w:proofErr w:type="spellStart"/>
            <w:r w:rsidRPr="004D2290">
              <w:rPr>
                <w:rStyle w:val="a7"/>
                <w:color w:val="000000"/>
              </w:rPr>
              <w:t>Электродтарды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сенімді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бекіту</w:t>
            </w:r>
            <w:proofErr w:type="spellEnd"/>
            <w:r w:rsidRPr="004D2290">
              <w:rPr>
                <w:rStyle w:val="a7"/>
                <w:color w:val="000000"/>
              </w:rPr>
              <w:t xml:space="preserve">, </w:t>
            </w:r>
            <w:proofErr w:type="spellStart"/>
            <w:r w:rsidRPr="004D2290">
              <w:rPr>
                <w:rStyle w:val="a7"/>
                <w:color w:val="000000"/>
              </w:rPr>
              <w:t>қорғасындарды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түсті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таңбалау</w:t>
            </w:r>
            <w:proofErr w:type="spellEnd"/>
            <w:r w:rsidRPr="004D2290">
              <w:rPr>
                <w:rStyle w:val="a7"/>
                <w:color w:val="000000"/>
              </w:rPr>
              <w:t xml:space="preserve">, дефибрилляция </w:t>
            </w:r>
            <w:proofErr w:type="spellStart"/>
            <w:r w:rsidRPr="004D2290">
              <w:rPr>
                <w:rStyle w:val="a7"/>
                <w:color w:val="000000"/>
              </w:rPr>
              <w:t>жүргізу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үшін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қорғанысы</w:t>
            </w:r>
            <w:proofErr w:type="spellEnd"/>
            <w:r w:rsidRPr="004D2290">
              <w:rPr>
                <w:rStyle w:val="a7"/>
                <w:color w:val="000000"/>
              </w:rPr>
              <w:t xml:space="preserve"> бар, "банан" </w:t>
            </w:r>
            <w:proofErr w:type="spellStart"/>
            <w:r w:rsidRPr="004D2290">
              <w:rPr>
                <w:rStyle w:val="a7"/>
                <w:color w:val="000000"/>
              </w:rPr>
              <w:t>типті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штепсельдер</w:t>
            </w:r>
            <w:proofErr w:type="spellEnd"/>
            <w:r w:rsidRPr="004D2290">
              <w:rPr>
                <w:rStyle w:val="a7"/>
                <w:color w:val="000000"/>
              </w:rPr>
              <w:t xml:space="preserve">, </w:t>
            </w:r>
            <w:proofErr w:type="spellStart"/>
            <w:r w:rsidRPr="004D2290">
              <w:rPr>
                <w:rStyle w:val="a7"/>
                <w:color w:val="000000"/>
              </w:rPr>
              <w:t>кірістілігі</w:t>
            </w:r>
            <w:proofErr w:type="spellEnd"/>
            <w:r w:rsidRPr="004D2290">
              <w:rPr>
                <w:rStyle w:val="a7"/>
                <w:color w:val="000000"/>
              </w:rPr>
              <w:t xml:space="preserve"> – 10 дана, </w:t>
            </w:r>
            <w:proofErr w:type="spellStart"/>
            <w:r w:rsidRPr="004D2290">
              <w:rPr>
                <w:rStyle w:val="a7"/>
                <w:color w:val="000000"/>
              </w:rPr>
              <w:t>жалпы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ұзындығы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кемінде</w:t>
            </w:r>
            <w:proofErr w:type="spellEnd"/>
            <w:r w:rsidRPr="004D2290">
              <w:rPr>
                <w:rStyle w:val="a7"/>
                <w:color w:val="000000"/>
              </w:rPr>
              <w:t xml:space="preserve"> 3450 мм, </w:t>
            </w:r>
            <w:proofErr w:type="spellStart"/>
            <w:r w:rsidRPr="004D2290">
              <w:rPr>
                <w:rStyle w:val="a7"/>
                <w:color w:val="000000"/>
              </w:rPr>
              <w:t>кабельдің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негізгі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бөлігінің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ұзындығы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кемінде</w:t>
            </w:r>
            <w:proofErr w:type="spellEnd"/>
            <w:r w:rsidRPr="004D2290">
              <w:rPr>
                <w:rStyle w:val="a7"/>
                <w:color w:val="000000"/>
              </w:rPr>
              <w:t xml:space="preserve"> 2000 мм, </w:t>
            </w:r>
            <w:proofErr w:type="spellStart"/>
            <w:r w:rsidRPr="004D2290">
              <w:rPr>
                <w:rStyle w:val="a7"/>
                <w:color w:val="000000"/>
              </w:rPr>
              <w:t>кабельдің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бөлек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бөлігінің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ұзындығы</w:t>
            </w:r>
            <w:proofErr w:type="spellEnd"/>
            <w:r w:rsidRPr="004D2290">
              <w:rPr>
                <w:rStyle w:val="a7"/>
                <w:color w:val="000000"/>
              </w:rPr>
              <w:t xml:space="preserve"> </w:t>
            </w:r>
            <w:proofErr w:type="spellStart"/>
            <w:r w:rsidRPr="004D2290">
              <w:rPr>
                <w:rStyle w:val="a7"/>
                <w:color w:val="000000"/>
              </w:rPr>
              <w:t>кемінде</w:t>
            </w:r>
            <w:proofErr w:type="spellEnd"/>
            <w:r w:rsidRPr="004D2290">
              <w:rPr>
                <w:rStyle w:val="a7"/>
                <w:color w:val="000000"/>
              </w:rPr>
              <w:t xml:space="preserve"> 1450 см.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66100" w14:textId="77777777" w:rsidR="0042345A" w:rsidRPr="00DB7057" w:rsidRDefault="0042345A" w:rsidP="006D65FD">
            <w:pPr>
              <w:rPr>
                <w:color w:val="000000"/>
              </w:rPr>
            </w:pPr>
            <w:r w:rsidRPr="00DB7057">
              <w:rPr>
                <w:color w:val="000000"/>
              </w:rPr>
              <w:t xml:space="preserve">1 </w:t>
            </w:r>
            <w:r>
              <w:rPr>
                <w:lang w:val="kk-KZ"/>
              </w:rPr>
              <w:t>дана</w:t>
            </w:r>
          </w:p>
        </w:tc>
      </w:tr>
      <w:tr w:rsidR="0042345A" w:rsidRPr="00DB7057" w14:paraId="2272D2F2" w14:textId="77777777" w:rsidTr="006D65FD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D83AA4" w14:textId="77777777" w:rsidR="0042345A" w:rsidRPr="00DB7057" w:rsidRDefault="0042345A" w:rsidP="006D65F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E9286" w14:textId="77777777" w:rsidR="0042345A" w:rsidRPr="00DB7057" w:rsidRDefault="0042345A" w:rsidP="006D65FD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57FCB6" w14:textId="77777777" w:rsidR="0042345A" w:rsidRPr="00DB7057" w:rsidRDefault="0042345A" w:rsidP="006D65FD">
            <w:pPr>
              <w:snapToGrid w:val="0"/>
              <w:jc w:val="center"/>
            </w:pPr>
            <w:r>
              <w:t>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586D0BF" w14:textId="77777777" w:rsidR="0042345A" w:rsidRPr="004D2290" w:rsidRDefault="0042345A" w:rsidP="006D65FD">
            <w:pPr>
              <w:rPr>
                <w:lang w:val="kk-KZ"/>
              </w:rPr>
            </w:pPr>
            <w:r>
              <w:rPr>
                <w:lang w:val="kk-KZ"/>
              </w:rPr>
              <w:t>Қақпақ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003082E" w14:textId="77777777" w:rsidR="0042345A" w:rsidRPr="0042345A" w:rsidRDefault="0042345A" w:rsidP="006D65FD">
            <w:pPr>
              <w:rPr>
                <w:lang w:val="kk-KZ"/>
              </w:rPr>
            </w:pPr>
            <w:r w:rsidRPr="0042345A">
              <w:rPr>
                <w:lang w:val="kk-KZ"/>
              </w:rPr>
              <w:t>Құрылғының қорғаныс қақпағы. Түсі қою көк (көлеңке)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D898D" w14:textId="77777777" w:rsidR="0042345A" w:rsidRPr="00DB7057" w:rsidRDefault="0042345A" w:rsidP="006D65FD">
            <w:pPr>
              <w:rPr>
                <w:color w:val="000000"/>
              </w:rPr>
            </w:pPr>
            <w:r w:rsidRPr="00DB7057">
              <w:rPr>
                <w:color w:val="000000"/>
              </w:rPr>
              <w:t xml:space="preserve">1 </w:t>
            </w:r>
            <w:r>
              <w:rPr>
                <w:lang w:val="kk-KZ"/>
              </w:rPr>
              <w:t>дана</w:t>
            </w:r>
          </w:p>
        </w:tc>
      </w:tr>
      <w:tr w:rsidR="0042345A" w:rsidRPr="00DB7057" w14:paraId="0056611B" w14:textId="77777777" w:rsidTr="006D65FD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1356E5" w14:textId="77777777" w:rsidR="0042345A" w:rsidRPr="00DB7057" w:rsidRDefault="0042345A" w:rsidP="006D65F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F965E2" w14:textId="77777777" w:rsidR="0042345A" w:rsidRPr="00DB7057" w:rsidRDefault="0042345A" w:rsidP="006D65FD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C66F02" w14:textId="77777777" w:rsidR="0042345A" w:rsidRPr="0066262D" w:rsidRDefault="0042345A" w:rsidP="006D65FD">
            <w:pPr>
              <w:snapToGrid w:val="0"/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B9D8CBE" w14:textId="77777777" w:rsidR="0042345A" w:rsidRPr="0066262D" w:rsidRDefault="0042345A" w:rsidP="006D65FD">
            <w:pPr>
              <w:rPr>
                <w:lang w:val="kk-KZ"/>
              </w:rPr>
            </w:pPr>
            <w:r w:rsidRPr="004D2290">
              <w:rPr>
                <w:lang w:val="kk-KZ"/>
              </w:rPr>
              <w:t>Тасымалдау сөмкесі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2D6050" w14:textId="77777777" w:rsidR="0042345A" w:rsidRPr="00DB7057" w:rsidRDefault="0042345A" w:rsidP="006D65FD">
            <w:r w:rsidRPr="004D2290">
              <w:rPr>
                <w:lang w:val="kk-KZ"/>
              </w:rPr>
              <w:t>ЭКГ тасымалдау сөмкесі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4D0AD" w14:textId="77777777" w:rsidR="0042345A" w:rsidRPr="00A33151" w:rsidRDefault="0042345A" w:rsidP="006D65FD">
            <w:pPr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 дана</w:t>
            </w:r>
          </w:p>
        </w:tc>
      </w:tr>
      <w:tr w:rsidR="0042345A" w:rsidRPr="00DB7057" w14:paraId="3461027F" w14:textId="77777777" w:rsidTr="006D65FD">
        <w:trPr>
          <w:trHeight w:val="14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7FDC9" w14:textId="77777777" w:rsidR="0042345A" w:rsidRPr="00DB7057" w:rsidRDefault="0042345A" w:rsidP="006D65F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CB9B" w14:textId="77777777" w:rsidR="0042345A" w:rsidRPr="00DB7057" w:rsidRDefault="0042345A" w:rsidP="006D65FD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2DB62" w14:textId="77777777" w:rsidR="0042345A" w:rsidRPr="00DB7057" w:rsidRDefault="0042345A" w:rsidP="006D65FD">
            <w:proofErr w:type="spellStart"/>
            <w:r w:rsidRPr="004D2290">
              <w:rPr>
                <w:i/>
              </w:rPr>
              <w:t>Шығын</w:t>
            </w:r>
            <w:proofErr w:type="spellEnd"/>
            <w:r w:rsidRPr="004D2290">
              <w:rPr>
                <w:i/>
              </w:rPr>
              <w:t xml:space="preserve"> </w:t>
            </w:r>
            <w:proofErr w:type="spellStart"/>
            <w:r w:rsidRPr="004D2290">
              <w:rPr>
                <w:i/>
              </w:rPr>
              <w:t>материалдары</w:t>
            </w:r>
            <w:proofErr w:type="spellEnd"/>
            <w:r w:rsidRPr="004D2290">
              <w:rPr>
                <w:i/>
              </w:rPr>
              <w:t xml:space="preserve"> және </w:t>
            </w:r>
            <w:proofErr w:type="spellStart"/>
            <w:r w:rsidRPr="004D2290">
              <w:rPr>
                <w:i/>
              </w:rPr>
              <w:t>тозу</w:t>
            </w:r>
            <w:proofErr w:type="spellEnd"/>
            <w:r w:rsidRPr="004D2290">
              <w:rPr>
                <w:i/>
              </w:rPr>
              <w:t xml:space="preserve"> </w:t>
            </w:r>
            <w:proofErr w:type="spellStart"/>
            <w:r w:rsidRPr="004D2290">
              <w:rPr>
                <w:i/>
              </w:rPr>
              <w:t>жинақтары</w:t>
            </w:r>
            <w:proofErr w:type="spellEnd"/>
            <w:r w:rsidRPr="004D2290">
              <w:rPr>
                <w:i/>
              </w:rPr>
              <w:t>: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003C" w14:textId="77777777" w:rsidR="0042345A" w:rsidRPr="00DB7057" w:rsidRDefault="0042345A" w:rsidP="006D65FD">
            <w:pPr>
              <w:rPr>
                <w:color w:val="000000"/>
              </w:rPr>
            </w:pPr>
          </w:p>
        </w:tc>
      </w:tr>
      <w:tr w:rsidR="0042345A" w:rsidRPr="00DB7057" w14:paraId="2A549B27" w14:textId="77777777" w:rsidTr="006D65FD">
        <w:trPr>
          <w:trHeight w:val="14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98FFE" w14:textId="77777777" w:rsidR="0042345A" w:rsidRPr="00DB7057" w:rsidRDefault="0042345A" w:rsidP="006D65F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5AC2F" w14:textId="77777777" w:rsidR="0042345A" w:rsidRPr="00DB7057" w:rsidRDefault="0042345A" w:rsidP="006D65FD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B67A8" w14:textId="77777777" w:rsidR="0042345A" w:rsidRPr="005B0E69" w:rsidRDefault="0042345A" w:rsidP="006D65FD">
            <w:r>
              <w:t>1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4771E" w14:textId="77777777" w:rsidR="0042345A" w:rsidRPr="00DB7057" w:rsidRDefault="0042345A" w:rsidP="006D65FD">
            <w:r w:rsidRPr="004D2290">
              <w:t xml:space="preserve">ЭКГ </w:t>
            </w:r>
            <w:proofErr w:type="spellStart"/>
            <w:r w:rsidRPr="004D2290">
              <w:t>гелі</w:t>
            </w:r>
            <w:proofErr w:type="spellEnd"/>
            <w:r w:rsidRPr="004D2290">
              <w:t xml:space="preserve"> 300мл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A80A2" w14:textId="77777777" w:rsidR="0042345A" w:rsidRPr="00DB7057" w:rsidRDefault="0042345A" w:rsidP="006D65FD">
            <w:pPr>
              <w:rPr>
                <w:color w:val="000000"/>
              </w:rPr>
            </w:pPr>
            <w:proofErr w:type="spellStart"/>
            <w:r w:rsidRPr="004D2290">
              <w:rPr>
                <w:color w:val="333333"/>
              </w:rPr>
              <w:t>Контейнерлердегі</w:t>
            </w:r>
            <w:proofErr w:type="spellEnd"/>
            <w:r w:rsidRPr="004D2290">
              <w:rPr>
                <w:color w:val="333333"/>
              </w:rPr>
              <w:t xml:space="preserve"> Гель </w:t>
            </w:r>
            <w:proofErr w:type="spellStart"/>
            <w:r w:rsidRPr="004D2290">
              <w:rPr>
                <w:color w:val="333333"/>
              </w:rPr>
              <w:t>электрокардиографиялық</w:t>
            </w:r>
            <w:proofErr w:type="spellEnd"/>
            <w:r w:rsidRPr="004D2290">
              <w:rPr>
                <w:color w:val="333333"/>
              </w:rPr>
              <w:t xml:space="preserve"> </w:t>
            </w:r>
            <w:proofErr w:type="spellStart"/>
            <w:r w:rsidRPr="004D2290">
              <w:rPr>
                <w:color w:val="333333"/>
              </w:rPr>
              <w:t>зерттеулер</w:t>
            </w:r>
            <w:proofErr w:type="spellEnd"/>
            <w:r w:rsidRPr="004D2290">
              <w:rPr>
                <w:color w:val="333333"/>
              </w:rPr>
              <w:t xml:space="preserve"> </w:t>
            </w:r>
            <w:proofErr w:type="spellStart"/>
            <w:r w:rsidRPr="004D2290">
              <w:rPr>
                <w:color w:val="333333"/>
              </w:rPr>
              <w:t>жүргізуге</w:t>
            </w:r>
            <w:proofErr w:type="spellEnd"/>
            <w:r w:rsidRPr="004D2290">
              <w:rPr>
                <w:color w:val="333333"/>
              </w:rPr>
              <w:t xml:space="preserve"> </w:t>
            </w:r>
            <w:proofErr w:type="spellStart"/>
            <w:r w:rsidRPr="004D2290">
              <w:rPr>
                <w:color w:val="333333"/>
              </w:rPr>
              <w:t>арналған</w:t>
            </w:r>
            <w:proofErr w:type="spellEnd"/>
            <w:r w:rsidRPr="004D2290">
              <w:rPr>
                <w:color w:val="333333"/>
              </w:rPr>
              <w:t xml:space="preserve">. Гель </w:t>
            </w:r>
            <w:proofErr w:type="spellStart"/>
            <w:r w:rsidRPr="004D2290">
              <w:rPr>
                <w:color w:val="333333"/>
              </w:rPr>
              <w:t>пирогенді</w:t>
            </w:r>
            <w:proofErr w:type="spellEnd"/>
            <w:r w:rsidRPr="004D2290">
              <w:rPr>
                <w:color w:val="333333"/>
              </w:rPr>
              <w:t xml:space="preserve"> </w:t>
            </w:r>
            <w:proofErr w:type="spellStart"/>
            <w:r w:rsidRPr="004D2290">
              <w:rPr>
                <w:color w:val="333333"/>
              </w:rPr>
              <w:t>емес</w:t>
            </w:r>
            <w:proofErr w:type="spellEnd"/>
            <w:r w:rsidRPr="004D2290">
              <w:rPr>
                <w:color w:val="333333"/>
              </w:rPr>
              <w:t xml:space="preserve"> және </w:t>
            </w:r>
            <w:proofErr w:type="spellStart"/>
            <w:r w:rsidRPr="004D2290">
              <w:rPr>
                <w:color w:val="333333"/>
              </w:rPr>
              <w:t>улы</w:t>
            </w:r>
            <w:proofErr w:type="spellEnd"/>
            <w:r w:rsidRPr="004D2290">
              <w:rPr>
                <w:color w:val="333333"/>
              </w:rPr>
              <w:t xml:space="preserve"> </w:t>
            </w:r>
            <w:proofErr w:type="spellStart"/>
            <w:r w:rsidRPr="004D2290">
              <w:rPr>
                <w:color w:val="333333"/>
              </w:rPr>
              <w:t>емес</w:t>
            </w:r>
            <w:proofErr w:type="spellEnd"/>
            <w:r w:rsidRPr="004D2290">
              <w:rPr>
                <w:color w:val="333333"/>
              </w:rPr>
              <w:t xml:space="preserve">. Көлемі-0,3 л. </w:t>
            </w:r>
            <w:proofErr w:type="spellStart"/>
            <w:r w:rsidRPr="004D2290">
              <w:rPr>
                <w:color w:val="333333"/>
              </w:rPr>
              <w:t>тұтқырлық-орташа</w:t>
            </w:r>
            <w:proofErr w:type="spellEnd"/>
            <w:r w:rsidRPr="004D2290">
              <w:rPr>
                <w:color w:val="333333"/>
              </w:rPr>
              <w:t xml:space="preserve">. </w:t>
            </w:r>
            <w:proofErr w:type="spellStart"/>
            <w:r w:rsidRPr="004D2290">
              <w:rPr>
                <w:color w:val="333333"/>
              </w:rPr>
              <w:t>Түсі-Түссіз</w:t>
            </w:r>
            <w:proofErr w:type="spellEnd"/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58C50" w14:textId="77777777" w:rsidR="0042345A" w:rsidRPr="00DB7057" w:rsidRDefault="0042345A" w:rsidP="006D65FD">
            <w:pPr>
              <w:rPr>
                <w:color w:val="000000"/>
              </w:rPr>
            </w:pPr>
            <w:r w:rsidRPr="00DB7057">
              <w:rPr>
                <w:color w:val="000000"/>
              </w:rPr>
              <w:t xml:space="preserve">1 </w:t>
            </w:r>
            <w:r>
              <w:rPr>
                <w:lang w:val="kk-KZ"/>
              </w:rPr>
              <w:t>дана</w:t>
            </w:r>
          </w:p>
        </w:tc>
      </w:tr>
      <w:tr w:rsidR="0042345A" w:rsidRPr="00DB7057" w14:paraId="762F02BA" w14:textId="77777777" w:rsidTr="006D65FD">
        <w:trPr>
          <w:trHeight w:val="14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0E297" w14:textId="77777777" w:rsidR="0042345A" w:rsidRPr="00DB7057" w:rsidRDefault="0042345A" w:rsidP="006D65F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16FE9" w14:textId="77777777" w:rsidR="0042345A" w:rsidRPr="00DB7057" w:rsidRDefault="0042345A" w:rsidP="006D65FD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EE1D7" w14:textId="77777777" w:rsidR="0042345A" w:rsidRPr="005B0E69" w:rsidRDefault="0042345A" w:rsidP="006D65FD">
            <w:r>
              <w:t>2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A9E52" w14:textId="77777777" w:rsidR="0042345A" w:rsidRPr="00DB7057" w:rsidRDefault="0042345A" w:rsidP="006D65FD">
            <w:r w:rsidRPr="004D2290">
              <w:t xml:space="preserve">ЭКГ </w:t>
            </w:r>
            <w:proofErr w:type="spellStart"/>
            <w:r w:rsidRPr="004D2290">
              <w:t>қағаз</w:t>
            </w:r>
            <w:proofErr w:type="spellEnd"/>
            <w:r w:rsidRPr="004D2290">
              <w:t xml:space="preserve"> - 58мм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85F84" w14:textId="77777777" w:rsidR="0042345A" w:rsidRPr="00DB7057" w:rsidRDefault="0042345A" w:rsidP="006D65FD">
            <w:proofErr w:type="spellStart"/>
            <w:r w:rsidRPr="004D2290">
              <w:rPr>
                <w:color w:val="000000"/>
                <w:shd w:val="clear" w:color="auto" w:fill="FFFFFF"/>
              </w:rPr>
              <w:t>Электрокардиографиялық</w:t>
            </w:r>
            <w:proofErr w:type="spellEnd"/>
            <w:r w:rsidRPr="004D2290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D2290">
              <w:rPr>
                <w:color w:val="000000"/>
                <w:shd w:val="clear" w:color="auto" w:fill="FFFFFF"/>
              </w:rPr>
              <w:t>тексеру</w:t>
            </w:r>
            <w:proofErr w:type="spellEnd"/>
            <w:r w:rsidRPr="004D2290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D2290">
              <w:rPr>
                <w:color w:val="000000"/>
                <w:shd w:val="clear" w:color="auto" w:fill="FFFFFF"/>
              </w:rPr>
              <w:t>жүргізу</w:t>
            </w:r>
            <w:proofErr w:type="spellEnd"/>
            <w:r w:rsidRPr="004D2290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D2290">
              <w:rPr>
                <w:color w:val="000000"/>
                <w:shd w:val="clear" w:color="auto" w:fill="FFFFFF"/>
              </w:rPr>
              <w:t>үшін</w:t>
            </w:r>
            <w:proofErr w:type="spellEnd"/>
            <w:r w:rsidRPr="004D2290">
              <w:rPr>
                <w:color w:val="000000"/>
                <w:shd w:val="clear" w:color="auto" w:fill="FFFFFF"/>
              </w:rPr>
              <w:t xml:space="preserve"> ЭКГ </w:t>
            </w:r>
            <w:proofErr w:type="spellStart"/>
            <w:r w:rsidRPr="004D2290">
              <w:rPr>
                <w:color w:val="000000"/>
                <w:shd w:val="clear" w:color="auto" w:fill="FFFFFF"/>
              </w:rPr>
              <w:t>үшін</w:t>
            </w:r>
            <w:proofErr w:type="spellEnd"/>
            <w:r w:rsidRPr="004D2290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D2290">
              <w:rPr>
                <w:color w:val="000000"/>
                <w:shd w:val="clear" w:color="auto" w:fill="FFFFFF"/>
              </w:rPr>
              <w:t>сапалы</w:t>
            </w:r>
            <w:proofErr w:type="spellEnd"/>
            <w:r w:rsidRPr="004D2290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D2290">
              <w:rPr>
                <w:color w:val="000000"/>
                <w:shd w:val="clear" w:color="auto" w:fill="FFFFFF"/>
              </w:rPr>
              <w:t>қағаз</w:t>
            </w:r>
            <w:proofErr w:type="spellEnd"/>
            <w:r w:rsidRPr="004D2290">
              <w:rPr>
                <w:color w:val="000000"/>
                <w:shd w:val="clear" w:color="auto" w:fill="FFFFFF"/>
              </w:rPr>
              <w:t xml:space="preserve">. </w:t>
            </w:r>
            <w:proofErr w:type="spellStart"/>
            <w:r w:rsidRPr="004D2290">
              <w:rPr>
                <w:color w:val="000000"/>
                <w:shd w:val="clear" w:color="auto" w:fill="FFFFFF"/>
              </w:rPr>
              <w:t>Орындау-орам</w:t>
            </w:r>
            <w:proofErr w:type="spellEnd"/>
            <w:r w:rsidRPr="004D2290">
              <w:rPr>
                <w:color w:val="000000"/>
                <w:shd w:val="clear" w:color="auto" w:fill="FFFFFF"/>
              </w:rPr>
              <w:t xml:space="preserve">. </w:t>
            </w:r>
            <w:proofErr w:type="spellStart"/>
            <w:r w:rsidRPr="004D2290">
              <w:rPr>
                <w:color w:val="000000"/>
                <w:shd w:val="clear" w:color="auto" w:fill="FFFFFF"/>
              </w:rPr>
              <w:t>Негізі</w:t>
            </w:r>
            <w:proofErr w:type="spellEnd"/>
            <w:r w:rsidRPr="004D2290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D2290">
              <w:rPr>
                <w:color w:val="000000"/>
                <w:shd w:val="clear" w:color="auto" w:fill="FFFFFF"/>
              </w:rPr>
              <w:t>термохимиялық</w:t>
            </w:r>
            <w:proofErr w:type="spellEnd"/>
            <w:r w:rsidRPr="004D2290">
              <w:rPr>
                <w:color w:val="000000"/>
                <w:shd w:val="clear" w:color="auto" w:fill="FFFFFF"/>
              </w:rPr>
              <w:t xml:space="preserve">. </w:t>
            </w:r>
            <w:proofErr w:type="spellStart"/>
            <w:r w:rsidRPr="004D2290">
              <w:rPr>
                <w:color w:val="000000"/>
                <w:shd w:val="clear" w:color="auto" w:fill="FFFFFF"/>
              </w:rPr>
              <w:t>Тығыздығы</w:t>
            </w:r>
            <w:proofErr w:type="spellEnd"/>
            <w:r w:rsidRPr="004D2290">
              <w:rPr>
                <w:color w:val="000000"/>
                <w:shd w:val="clear" w:color="auto" w:fill="FFFFFF"/>
              </w:rPr>
              <w:t xml:space="preserve"> - 55 г/м2+/-5г7/м2 кем </w:t>
            </w:r>
            <w:proofErr w:type="spellStart"/>
            <w:r w:rsidRPr="004D2290">
              <w:rPr>
                <w:color w:val="000000"/>
                <w:shd w:val="clear" w:color="auto" w:fill="FFFFFF"/>
              </w:rPr>
              <w:t>емес</w:t>
            </w:r>
            <w:proofErr w:type="spellEnd"/>
            <w:r w:rsidRPr="004D2290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4D2290">
              <w:rPr>
                <w:color w:val="000000"/>
                <w:shd w:val="clear" w:color="auto" w:fill="FFFFFF"/>
              </w:rPr>
              <w:t>ақтығы</w:t>
            </w:r>
            <w:proofErr w:type="spellEnd"/>
            <w:r w:rsidRPr="004D2290">
              <w:rPr>
                <w:color w:val="000000"/>
                <w:shd w:val="clear" w:color="auto" w:fill="FFFFFF"/>
              </w:rPr>
              <w:t xml:space="preserve"> – 86-94% кем </w:t>
            </w:r>
            <w:proofErr w:type="spellStart"/>
            <w:r w:rsidRPr="004D2290">
              <w:rPr>
                <w:color w:val="000000"/>
                <w:shd w:val="clear" w:color="auto" w:fill="FFFFFF"/>
              </w:rPr>
              <w:t>емес</w:t>
            </w:r>
            <w:proofErr w:type="spellEnd"/>
            <w:r w:rsidRPr="004D2290">
              <w:rPr>
                <w:color w:val="000000"/>
                <w:shd w:val="clear" w:color="auto" w:fill="FFFFFF"/>
              </w:rPr>
              <w:t xml:space="preserve">. </w:t>
            </w:r>
            <w:proofErr w:type="spellStart"/>
            <w:r w:rsidRPr="004D2290">
              <w:rPr>
                <w:color w:val="000000"/>
                <w:shd w:val="clear" w:color="auto" w:fill="FFFFFF"/>
              </w:rPr>
              <w:t>Өлшемдері</w:t>
            </w:r>
            <w:proofErr w:type="spellEnd"/>
            <w:r w:rsidRPr="004D2290">
              <w:rPr>
                <w:color w:val="000000"/>
                <w:shd w:val="clear" w:color="auto" w:fill="FFFFFF"/>
              </w:rPr>
              <w:t xml:space="preserve">: </w:t>
            </w:r>
            <w:proofErr w:type="spellStart"/>
            <w:r w:rsidRPr="004D2290">
              <w:rPr>
                <w:color w:val="000000"/>
                <w:shd w:val="clear" w:color="auto" w:fill="FFFFFF"/>
              </w:rPr>
              <w:t>ені</w:t>
            </w:r>
            <w:proofErr w:type="spellEnd"/>
            <w:r w:rsidRPr="004D2290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D2290">
              <w:rPr>
                <w:color w:val="000000"/>
                <w:shd w:val="clear" w:color="auto" w:fill="FFFFFF"/>
              </w:rPr>
              <w:t>кемінде</w:t>
            </w:r>
            <w:proofErr w:type="spellEnd"/>
            <w:r w:rsidRPr="004D2290">
              <w:rPr>
                <w:color w:val="000000"/>
                <w:shd w:val="clear" w:color="auto" w:fill="FFFFFF"/>
              </w:rPr>
              <w:t xml:space="preserve"> 58 мм, </w:t>
            </w:r>
            <w:proofErr w:type="spellStart"/>
            <w:r w:rsidRPr="004D2290">
              <w:rPr>
                <w:color w:val="000000"/>
                <w:shd w:val="clear" w:color="auto" w:fill="FFFFFF"/>
              </w:rPr>
              <w:t>ұзындығы</w:t>
            </w:r>
            <w:proofErr w:type="spellEnd"/>
            <w:r w:rsidRPr="004D2290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D2290">
              <w:rPr>
                <w:color w:val="000000"/>
                <w:shd w:val="clear" w:color="auto" w:fill="FFFFFF"/>
              </w:rPr>
              <w:t>кемінде</w:t>
            </w:r>
            <w:proofErr w:type="spellEnd"/>
            <w:r w:rsidRPr="004D2290">
              <w:rPr>
                <w:color w:val="000000"/>
                <w:shd w:val="clear" w:color="auto" w:fill="FFFFFF"/>
              </w:rPr>
              <w:t xml:space="preserve"> 25 м, </w:t>
            </w:r>
            <w:proofErr w:type="spellStart"/>
            <w:r w:rsidRPr="004D2290">
              <w:rPr>
                <w:color w:val="000000"/>
                <w:shd w:val="clear" w:color="auto" w:fill="FFFFFF"/>
              </w:rPr>
              <w:t>координаталық</w:t>
            </w:r>
            <w:proofErr w:type="spellEnd"/>
            <w:r w:rsidRPr="004D2290">
              <w:rPr>
                <w:color w:val="000000"/>
                <w:shd w:val="clear" w:color="auto" w:fill="FFFFFF"/>
              </w:rPr>
              <w:t xml:space="preserve"> тор </w:t>
            </w:r>
            <w:proofErr w:type="spellStart"/>
            <w:r w:rsidRPr="004D2290">
              <w:rPr>
                <w:color w:val="000000"/>
                <w:shd w:val="clear" w:color="auto" w:fill="FFFFFF"/>
              </w:rPr>
              <w:t>ашық</w:t>
            </w:r>
            <w:proofErr w:type="spellEnd"/>
            <w:r w:rsidRPr="004D2290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D2290">
              <w:rPr>
                <w:color w:val="000000"/>
                <w:shd w:val="clear" w:color="auto" w:fill="FFFFFF"/>
              </w:rPr>
              <w:t>қызыл</w:t>
            </w:r>
            <w:proofErr w:type="spellEnd"/>
            <w:r w:rsidRPr="004D2290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D2290">
              <w:rPr>
                <w:color w:val="000000"/>
                <w:shd w:val="clear" w:color="auto" w:fill="FFFFFF"/>
              </w:rPr>
              <w:t>түсті</w:t>
            </w:r>
            <w:proofErr w:type="spellEnd"/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53FD7" w14:textId="77777777" w:rsidR="0042345A" w:rsidRPr="00DB7057" w:rsidRDefault="0042345A" w:rsidP="006D65FD">
            <w:pPr>
              <w:rPr>
                <w:color w:val="000000"/>
              </w:rPr>
            </w:pPr>
            <w:r w:rsidRPr="00DB7057">
              <w:rPr>
                <w:color w:val="000000"/>
              </w:rPr>
              <w:t xml:space="preserve">1 </w:t>
            </w:r>
            <w:r>
              <w:rPr>
                <w:lang w:val="kk-KZ"/>
              </w:rPr>
              <w:t>дана</w:t>
            </w:r>
          </w:p>
        </w:tc>
      </w:tr>
      <w:tr w:rsidR="0042345A" w:rsidRPr="00DB7057" w14:paraId="529BFC02" w14:textId="77777777" w:rsidTr="006D65FD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8A1CB" w14:textId="77777777" w:rsidR="0042345A" w:rsidRPr="00DB7057" w:rsidRDefault="0042345A" w:rsidP="006D65FD">
            <w:pPr>
              <w:tabs>
                <w:tab w:val="left" w:pos="450"/>
              </w:tabs>
              <w:snapToGrid w:val="0"/>
              <w:jc w:val="center"/>
              <w:rPr>
                <w:bCs/>
              </w:rPr>
            </w:pPr>
            <w:r w:rsidRPr="00DB7057">
              <w:rPr>
                <w:color w:val="000000"/>
              </w:rPr>
              <w:t>3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3A4EB" w14:textId="77777777" w:rsidR="0042345A" w:rsidRPr="00DB7057" w:rsidRDefault="0042345A" w:rsidP="006D65FD">
            <w:pPr>
              <w:snapToGrid w:val="0"/>
            </w:pPr>
            <w:proofErr w:type="spellStart"/>
            <w:r w:rsidRPr="004D2290">
              <w:rPr>
                <w:color w:val="000000"/>
              </w:rPr>
              <w:t>Пайдалану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шарттарына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қойылатын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талаптар</w:t>
            </w:r>
            <w:proofErr w:type="spellEnd"/>
          </w:p>
        </w:tc>
        <w:tc>
          <w:tcPr>
            <w:tcW w:w="111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A7960" w14:textId="77777777" w:rsidR="0042345A" w:rsidRDefault="0042345A" w:rsidP="006D65FD">
            <w:pPr>
              <w:pStyle w:val="a3"/>
            </w:pPr>
            <w:r>
              <w:t>температура: + 10 °C-</w:t>
            </w:r>
            <w:proofErr w:type="spellStart"/>
            <w:r>
              <w:t>тан</w:t>
            </w:r>
            <w:proofErr w:type="spellEnd"/>
            <w:r>
              <w:t xml:space="preserve"> + 30 °C-</w:t>
            </w:r>
            <w:proofErr w:type="spellStart"/>
            <w:r>
              <w:t>қа</w:t>
            </w:r>
            <w:proofErr w:type="spellEnd"/>
            <w:r>
              <w:t xml:space="preserve"> </w:t>
            </w:r>
            <w:proofErr w:type="spellStart"/>
            <w:r>
              <w:t>дейін</w:t>
            </w:r>
            <w:proofErr w:type="spellEnd"/>
          </w:p>
          <w:p w14:paraId="689F45F1" w14:textId="77777777" w:rsidR="0042345A" w:rsidRDefault="0042345A" w:rsidP="006D65FD">
            <w:pPr>
              <w:pStyle w:val="a3"/>
            </w:pPr>
            <w:proofErr w:type="spellStart"/>
            <w:r>
              <w:t>салыстырмалы</w:t>
            </w:r>
            <w:proofErr w:type="spellEnd"/>
            <w:r>
              <w:t xml:space="preserve"> </w:t>
            </w:r>
            <w:proofErr w:type="spellStart"/>
            <w:r>
              <w:t>ылғалдылық</w:t>
            </w:r>
            <w:proofErr w:type="spellEnd"/>
            <w:r>
              <w:t xml:space="preserve">: 25% - дан 95% - </w:t>
            </w:r>
            <w:proofErr w:type="spellStart"/>
            <w:r>
              <w:t>ға</w:t>
            </w:r>
            <w:proofErr w:type="spellEnd"/>
            <w:r>
              <w:t xml:space="preserve"> </w:t>
            </w:r>
            <w:proofErr w:type="spellStart"/>
            <w:r>
              <w:t>дейін</w:t>
            </w:r>
            <w:proofErr w:type="spellEnd"/>
            <w:r>
              <w:t xml:space="preserve"> %</w:t>
            </w:r>
          </w:p>
          <w:p w14:paraId="414B284F" w14:textId="77777777" w:rsidR="0042345A" w:rsidRDefault="0042345A" w:rsidP="006D65FD">
            <w:pPr>
              <w:pStyle w:val="a3"/>
            </w:pPr>
            <w:proofErr w:type="spellStart"/>
            <w:r>
              <w:t>атмосфералық</w:t>
            </w:r>
            <w:proofErr w:type="spellEnd"/>
            <w:r>
              <w:t xml:space="preserve"> </w:t>
            </w:r>
            <w:proofErr w:type="spellStart"/>
            <w:r>
              <w:t>қысым</w:t>
            </w:r>
            <w:proofErr w:type="spellEnd"/>
            <w:r>
              <w:t xml:space="preserve">: 700 </w:t>
            </w:r>
            <w:proofErr w:type="spellStart"/>
            <w:r>
              <w:t>hPa</w:t>
            </w:r>
            <w:proofErr w:type="spellEnd"/>
            <w:r>
              <w:t xml:space="preserve">-дан 1100 </w:t>
            </w:r>
            <w:proofErr w:type="spellStart"/>
            <w:r>
              <w:t>hPa-ға</w:t>
            </w:r>
            <w:proofErr w:type="spellEnd"/>
            <w:r>
              <w:t xml:space="preserve"> </w:t>
            </w:r>
            <w:proofErr w:type="spellStart"/>
            <w:r>
              <w:t>дейін</w:t>
            </w:r>
            <w:proofErr w:type="spellEnd"/>
          </w:p>
          <w:p w14:paraId="7B563EE7" w14:textId="77777777" w:rsidR="0042345A" w:rsidRDefault="0042345A" w:rsidP="006D65FD">
            <w:pPr>
              <w:pStyle w:val="a3"/>
            </w:pPr>
            <w:r>
              <w:rPr>
                <w:lang w:val="kk-KZ"/>
              </w:rPr>
              <w:t>орны</w:t>
            </w:r>
            <w:r>
              <w:t xml:space="preserve">: </w:t>
            </w:r>
            <w:proofErr w:type="spellStart"/>
            <w:r>
              <w:t>көлденең</w:t>
            </w:r>
            <w:proofErr w:type="spellEnd"/>
            <w:r>
              <w:t xml:space="preserve"> </w:t>
            </w:r>
          </w:p>
          <w:p w14:paraId="36B82CD0" w14:textId="77777777" w:rsidR="0042345A" w:rsidRPr="00DB7057" w:rsidRDefault="0042345A" w:rsidP="006D65FD">
            <w:pPr>
              <w:pStyle w:val="a3"/>
            </w:pPr>
            <w:proofErr w:type="spellStart"/>
            <w:r>
              <w:t>жұмыс</w:t>
            </w:r>
            <w:proofErr w:type="spellEnd"/>
            <w:r>
              <w:t xml:space="preserve"> </w:t>
            </w:r>
            <w:proofErr w:type="spellStart"/>
            <w:r>
              <w:t>істеу</w:t>
            </w:r>
            <w:proofErr w:type="spellEnd"/>
            <w:r>
              <w:t xml:space="preserve">: </w:t>
            </w:r>
            <w:proofErr w:type="spellStart"/>
            <w:r>
              <w:t>үздіксіз</w:t>
            </w:r>
            <w:proofErr w:type="spellEnd"/>
          </w:p>
        </w:tc>
      </w:tr>
      <w:tr w:rsidR="0042345A" w:rsidRPr="00886DBB" w14:paraId="01655239" w14:textId="77777777" w:rsidTr="006D65FD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1FA767" w14:textId="77777777" w:rsidR="0042345A" w:rsidRPr="00C06C0A" w:rsidRDefault="0042345A" w:rsidP="006D65FD">
            <w:pPr>
              <w:snapToGrid w:val="0"/>
              <w:jc w:val="center"/>
            </w:pPr>
            <w:r w:rsidRPr="00C06C0A">
              <w:rPr>
                <w:color w:val="000000"/>
              </w:rPr>
              <w:t>4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65E99D" w14:textId="77777777" w:rsidR="0042345A" w:rsidRPr="00C06C0A" w:rsidRDefault="0042345A" w:rsidP="006D65FD">
            <w:r w:rsidRPr="004D2290">
              <w:rPr>
                <w:color w:val="000000"/>
              </w:rPr>
              <w:t xml:space="preserve">Медициналық </w:t>
            </w:r>
            <w:proofErr w:type="spellStart"/>
            <w:r w:rsidRPr="004D2290">
              <w:rPr>
                <w:color w:val="000000"/>
              </w:rPr>
              <w:t>техниканы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жеткізуді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жүзеге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асыру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шарттары</w:t>
            </w:r>
            <w:proofErr w:type="spellEnd"/>
            <w:r w:rsidRPr="004D2290">
              <w:rPr>
                <w:color w:val="000000"/>
              </w:rPr>
              <w:t xml:space="preserve"> (ИНКОТЕРМС 2010 </w:t>
            </w:r>
            <w:proofErr w:type="spellStart"/>
            <w:r w:rsidRPr="004D2290">
              <w:rPr>
                <w:color w:val="000000"/>
              </w:rPr>
              <w:t>сәйкес</w:t>
            </w:r>
            <w:proofErr w:type="spellEnd"/>
            <w:r w:rsidRPr="004D2290">
              <w:rPr>
                <w:color w:val="000000"/>
              </w:rPr>
              <w:t>)</w:t>
            </w:r>
          </w:p>
        </w:tc>
        <w:tc>
          <w:tcPr>
            <w:tcW w:w="111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02C03" w14:textId="77777777" w:rsidR="0042345A" w:rsidRPr="00C06C0A" w:rsidRDefault="0042345A" w:rsidP="006D65FD">
            <w:pPr>
              <w:snapToGrid w:val="0"/>
              <w:jc w:val="center"/>
            </w:pPr>
            <w:r w:rsidRPr="004D2290">
              <w:t xml:space="preserve">DDP </w:t>
            </w:r>
            <w:proofErr w:type="spellStart"/>
            <w:r w:rsidRPr="004D2290">
              <w:t>баратын</w:t>
            </w:r>
            <w:proofErr w:type="spellEnd"/>
            <w:r w:rsidRPr="004D2290">
              <w:t xml:space="preserve"> </w:t>
            </w:r>
            <w:proofErr w:type="spellStart"/>
            <w:r w:rsidRPr="004D2290">
              <w:t>жер</w:t>
            </w:r>
            <w:proofErr w:type="spellEnd"/>
          </w:p>
        </w:tc>
      </w:tr>
      <w:tr w:rsidR="0042345A" w:rsidRPr="00886DBB" w14:paraId="20BE28E9" w14:textId="77777777" w:rsidTr="006D65FD">
        <w:trPr>
          <w:trHeight w:val="294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101419" w14:textId="77777777" w:rsidR="0042345A" w:rsidRPr="00C06C0A" w:rsidRDefault="0042345A" w:rsidP="006D65FD">
            <w:pPr>
              <w:snapToGrid w:val="0"/>
              <w:jc w:val="center"/>
            </w:pPr>
            <w:r w:rsidRPr="00C06C0A">
              <w:rPr>
                <w:color w:val="000000"/>
              </w:rPr>
              <w:t>5</w:t>
            </w:r>
          </w:p>
        </w:tc>
        <w:tc>
          <w:tcPr>
            <w:tcW w:w="32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2EDFD030" w14:textId="77777777" w:rsidR="0042345A" w:rsidRPr="00C06C0A" w:rsidRDefault="0042345A" w:rsidP="006D65FD">
            <w:pPr>
              <w:snapToGrid w:val="0"/>
            </w:pPr>
            <w:r w:rsidRPr="004D2290">
              <w:rPr>
                <w:color w:val="000000"/>
              </w:rPr>
              <w:t xml:space="preserve">Медициналық </w:t>
            </w:r>
            <w:proofErr w:type="spellStart"/>
            <w:r w:rsidRPr="004D2290">
              <w:rPr>
                <w:color w:val="000000"/>
              </w:rPr>
              <w:t>техниканы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жеткізу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мерзімі</w:t>
            </w:r>
            <w:proofErr w:type="spellEnd"/>
            <w:r w:rsidRPr="004D2290">
              <w:rPr>
                <w:color w:val="000000"/>
              </w:rPr>
              <w:t xml:space="preserve"> және </w:t>
            </w:r>
            <w:proofErr w:type="spellStart"/>
            <w:r w:rsidRPr="004D2290">
              <w:rPr>
                <w:color w:val="000000"/>
              </w:rPr>
              <w:t>орналасқан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жері</w:t>
            </w:r>
            <w:proofErr w:type="spellEnd"/>
          </w:p>
        </w:tc>
        <w:tc>
          <w:tcPr>
            <w:tcW w:w="111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427CE4" w14:textId="3F23BF6D" w:rsidR="0042345A" w:rsidRPr="004D2290" w:rsidRDefault="00513763" w:rsidP="006D65FD">
            <w:pPr>
              <w:snapToGrid w:val="0"/>
              <w:jc w:val="center"/>
              <w:rPr>
                <w:lang w:val="kk-KZ"/>
              </w:rPr>
            </w:pPr>
            <w:r>
              <w:rPr>
                <w:color w:val="000000"/>
              </w:rPr>
              <w:t>6</w:t>
            </w:r>
            <w:r w:rsidR="0042345A">
              <w:rPr>
                <w:color w:val="000000"/>
              </w:rPr>
              <w:t xml:space="preserve">0 </w:t>
            </w:r>
            <w:r w:rsidR="0042345A" w:rsidRPr="00C06C0A">
              <w:rPr>
                <w:color w:val="000000"/>
              </w:rPr>
              <w:t>к</w:t>
            </w:r>
            <w:r w:rsidR="0042345A">
              <w:rPr>
                <w:color w:val="000000"/>
                <w:lang w:val="kk-KZ"/>
              </w:rPr>
              <w:t>үнтізбелік күн</w:t>
            </w:r>
          </w:p>
        </w:tc>
      </w:tr>
      <w:tr w:rsidR="0042345A" w:rsidRPr="00886DBB" w14:paraId="68FB076C" w14:textId="77777777" w:rsidTr="006D65FD">
        <w:trPr>
          <w:trHeight w:val="294"/>
        </w:trPr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427FF" w14:textId="77777777" w:rsidR="0042345A" w:rsidRPr="00C06C0A" w:rsidRDefault="0042345A" w:rsidP="006D65FD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EF21B2" w14:textId="77777777" w:rsidR="0042345A" w:rsidRPr="00C06C0A" w:rsidRDefault="0042345A" w:rsidP="006D65FD">
            <w:pPr>
              <w:snapToGrid w:val="0"/>
              <w:rPr>
                <w:color w:val="000000"/>
              </w:rPr>
            </w:pPr>
          </w:p>
        </w:tc>
        <w:tc>
          <w:tcPr>
            <w:tcW w:w="111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ECB57B" w14:textId="77777777" w:rsidR="0042345A" w:rsidRPr="00541AF0" w:rsidRDefault="0042345A" w:rsidP="006D65FD">
            <w:pPr>
              <w:snapToGrid w:val="0"/>
              <w:jc w:val="center"/>
            </w:pPr>
            <w:proofErr w:type="spellStart"/>
            <w:r w:rsidRPr="004D2290">
              <w:rPr>
                <w:color w:val="000000"/>
              </w:rPr>
              <w:t>Шартқа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сәйкес</w:t>
            </w:r>
            <w:proofErr w:type="spellEnd"/>
          </w:p>
        </w:tc>
      </w:tr>
      <w:tr w:rsidR="0042345A" w:rsidRPr="00886DBB" w14:paraId="1D4318F4" w14:textId="77777777" w:rsidTr="006D65FD">
        <w:trPr>
          <w:trHeight w:val="366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58AEFA" w14:textId="77777777" w:rsidR="0042345A" w:rsidRPr="00C06C0A" w:rsidRDefault="0042345A" w:rsidP="006D65FD">
            <w:pPr>
              <w:snapToGrid w:val="0"/>
              <w:jc w:val="center"/>
            </w:pPr>
            <w:r w:rsidRPr="00C06C0A">
              <w:lastRenderedPageBreak/>
              <w:t>6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3D6025" w14:textId="77777777" w:rsidR="0042345A" w:rsidRPr="00C06C0A" w:rsidRDefault="0042345A" w:rsidP="006D65FD">
            <w:pPr>
              <w:snapToGrid w:val="0"/>
            </w:pPr>
            <w:proofErr w:type="spellStart"/>
            <w:r w:rsidRPr="004D2290">
              <w:rPr>
                <w:color w:val="000000"/>
              </w:rPr>
              <w:t>Өнім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берушінің</w:t>
            </w:r>
            <w:proofErr w:type="spellEnd"/>
            <w:r w:rsidRPr="004D2290">
              <w:rPr>
                <w:color w:val="000000"/>
              </w:rPr>
              <w:t xml:space="preserve">, </w:t>
            </w:r>
            <w:proofErr w:type="spellStart"/>
            <w:r w:rsidRPr="004D2290">
              <w:rPr>
                <w:color w:val="000000"/>
              </w:rPr>
              <w:t>оның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Қазақстан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Республикасындағы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сервистік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орталықтарының</w:t>
            </w:r>
            <w:proofErr w:type="spellEnd"/>
            <w:r w:rsidRPr="004D2290">
              <w:rPr>
                <w:color w:val="000000"/>
              </w:rPr>
              <w:t xml:space="preserve"> не </w:t>
            </w:r>
            <w:proofErr w:type="spellStart"/>
            <w:r w:rsidRPr="004D2290">
              <w:rPr>
                <w:color w:val="000000"/>
              </w:rPr>
              <w:t>үшінші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құзыретті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тұлғаларды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тарта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отырып</w:t>
            </w:r>
            <w:proofErr w:type="spellEnd"/>
            <w:r w:rsidRPr="004D2290">
              <w:rPr>
                <w:color w:val="000000"/>
              </w:rPr>
              <w:t xml:space="preserve">, медициналық </w:t>
            </w:r>
            <w:proofErr w:type="spellStart"/>
            <w:r w:rsidRPr="004D2290">
              <w:rPr>
                <w:color w:val="000000"/>
              </w:rPr>
              <w:t>техникаға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кепілдік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беретін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сервистік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қызмет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көрсету</w:t>
            </w:r>
            <w:proofErr w:type="spellEnd"/>
            <w:r w:rsidRPr="004D2290">
              <w:rPr>
                <w:color w:val="000000"/>
              </w:rPr>
              <w:t xml:space="preserve"> </w:t>
            </w:r>
            <w:proofErr w:type="spellStart"/>
            <w:r w:rsidRPr="004D2290">
              <w:rPr>
                <w:color w:val="000000"/>
              </w:rPr>
              <w:t>шарттары</w:t>
            </w:r>
            <w:proofErr w:type="spellEnd"/>
          </w:p>
        </w:tc>
        <w:tc>
          <w:tcPr>
            <w:tcW w:w="111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9E558A" w14:textId="77777777" w:rsidR="0042345A" w:rsidRDefault="0042345A" w:rsidP="006D65FD">
            <w:r>
              <w:t xml:space="preserve">Медициналық </w:t>
            </w:r>
            <w:proofErr w:type="spellStart"/>
            <w:r>
              <w:t>техникаға</w:t>
            </w:r>
            <w:proofErr w:type="spellEnd"/>
            <w:r>
              <w:t xml:space="preserve"> </w:t>
            </w:r>
            <w:proofErr w:type="spellStart"/>
            <w:r>
              <w:t>кепілдік</w:t>
            </w:r>
            <w:proofErr w:type="spellEnd"/>
            <w:r>
              <w:t xml:space="preserve"> </w:t>
            </w:r>
            <w:proofErr w:type="spellStart"/>
            <w:r>
              <w:t>сервистік</w:t>
            </w:r>
            <w:proofErr w:type="spellEnd"/>
            <w:r>
              <w:t xml:space="preserve"> </w:t>
            </w:r>
            <w:proofErr w:type="spellStart"/>
            <w:r>
              <w:t>қызмет</w:t>
            </w:r>
            <w:proofErr w:type="spellEnd"/>
            <w:r>
              <w:t xml:space="preserve"> </w:t>
            </w:r>
            <w:proofErr w:type="spellStart"/>
            <w:r>
              <w:t>көрсету</w:t>
            </w:r>
            <w:proofErr w:type="spellEnd"/>
            <w:r>
              <w:t xml:space="preserve"> </w:t>
            </w:r>
            <w:proofErr w:type="spellStart"/>
            <w:r>
              <w:t>кемінде</w:t>
            </w:r>
            <w:proofErr w:type="spellEnd"/>
            <w:r>
              <w:t xml:space="preserve"> 37 ай.</w:t>
            </w:r>
          </w:p>
          <w:p w14:paraId="20447C3B" w14:textId="77777777" w:rsidR="0042345A" w:rsidRDefault="0042345A" w:rsidP="006D65FD">
            <w:proofErr w:type="spellStart"/>
            <w:r>
              <w:t>Жоспарлы</w:t>
            </w:r>
            <w:proofErr w:type="spellEnd"/>
            <w:r>
              <w:t xml:space="preserve"> </w:t>
            </w:r>
            <w:proofErr w:type="spellStart"/>
            <w:r>
              <w:t>техникалық</w:t>
            </w:r>
            <w:proofErr w:type="spellEnd"/>
            <w:r>
              <w:t xml:space="preserve"> </w:t>
            </w:r>
            <w:proofErr w:type="spellStart"/>
            <w:r>
              <w:t>қызмет</w:t>
            </w:r>
            <w:proofErr w:type="spellEnd"/>
            <w:r>
              <w:t xml:space="preserve"> </w:t>
            </w:r>
            <w:proofErr w:type="spellStart"/>
            <w:r>
              <w:t>көрсету</w:t>
            </w:r>
            <w:proofErr w:type="spellEnd"/>
            <w:r>
              <w:t xml:space="preserve"> </w:t>
            </w:r>
            <w:proofErr w:type="spellStart"/>
            <w:r>
              <w:t>тоқсанына</w:t>
            </w:r>
            <w:proofErr w:type="spellEnd"/>
            <w:r>
              <w:t xml:space="preserve"> </w:t>
            </w:r>
            <w:proofErr w:type="spellStart"/>
            <w:r>
              <w:t>кемінде</w:t>
            </w:r>
            <w:proofErr w:type="spellEnd"/>
            <w:r>
              <w:t xml:space="preserve"> 1 </w:t>
            </w:r>
            <w:proofErr w:type="spellStart"/>
            <w:r>
              <w:t>рет</w:t>
            </w:r>
            <w:proofErr w:type="spellEnd"/>
            <w:r>
              <w:t xml:space="preserve"> </w:t>
            </w:r>
            <w:proofErr w:type="spellStart"/>
            <w:r>
              <w:t>жүргізілуі</w:t>
            </w:r>
            <w:proofErr w:type="spellEnd"/>
            <w:r>
              <w:t xml:space="preserve"> </w:t>
            </w:r>
            <w:proofErr w:type="spellStart"/>
            <w:r>
              <w:t>тиіс</w:t>
            </w:r>
            <w:proofErr w:type="spellEnd"/>
            <w:r>
              <w:t>.</w:t>
            </w:r>
          </w:p>
          <w:p w14:paraId="7E5EA8E3" w14:textId="77777777" w:rsidR="0042345A" w:rsidRDefault="0042345A" w:rsidP="006D65FD">
            <w:r>
              <w:t xml:space="preserve">Техникалық </w:t>
            </w:r>
            <w:proofErr w:type="spellStart"/>
            <w:r>
              <w:t>қызмет</w:t>
            </w:r>
            <w:proofErr w:type="spellEnd"/>
            <w:r>
              <w:t xml:space="preserve"> </w:t>
            </w:r>
            <w:proofErr w:type="spellStart"/>
            <w:r>
              <w:t>көрсету</w:t>
            </w:r>
            <w:proofErr w:type="spellEnd"/>
            <w:r>
              <w:t xml:space="preserve"> </w:t>
            </w:r>
            <w:proofErr w:type="spellStart"/>
            <w:r>
              <w:t>жұмыстары</w:t>
            </w:r>
            <w:proofErr w:type="spellEnd"/>
            <w:r>
              <w:t xml:space="preserve"> </w:t>
            </w:r>
            <w:proofErr w:type="spellStart"/>
            <w:r>
              <w:t>пайдалану</w:t>
            </w:r>
            <w:proofErr w:type="spellEnd"/>
            <w:r>
              <w:t xml:space="preserve"> </w:t>
            </w:r>
            <w:proofErr w:type="spellStart"/>
            <w:r>
              <w:t>құжаттамасының</w:t>
            </w:r>
            <w:proofErr w:type="spellEnd"/>
            <w:r>
              <w:t xml:space="preserve"> </w:t>
            </w:r>
            <w:proofErr w:type="spellStart"/>
            <w:r>
              <w:t>талаптарына</w:t>
            </w:r>
            <w:proofErr w:type="spellEnd"/>
            <w:r>
              <w:t xml:space="preserve"> </w:t>
            </w:r>
            <w:proofErr w:type="spellStart"/>
            <w:r>
              <w:t>сәйкес</w:t>
            </w:r>
            <w:proofErr w:type="spellEnd"/>
            <w:r>
              <w:t xml:space="preserve"> </w:t>
            </w:r>
            <w:proofErr w:type="spellStart"/>
            <w:r>
              <w:t>орындалады</w:t>
            </w:r>
            <w:proofErr w:type="spellEnd"/>
            <w:r>
              <w:t xml:space="preserve"> және </w:t>
            </w:r>
            <w:proofErr w:type="spellStart"/>
            <w:r>
              <w:t>мыналарды</w:t>
            </w:r>
            <w:proofErr w:type="spellEnd"/>
            <w:r>
              <w:t xml:space="preserve"> </w:t>
            </w:r>
            <w:proofErr w:type="spellStart"/>
            <w:r>
              <w:t>қамтуы</w:t>
            </w:r>
            <w:proofErr w:type="spellEnd"/>
            <w:r>
              <w:t xml:space="preserve"> </w:t>
            </w:r>
            <w:proofErr w:type="spellStart"/>
            <w:r>
              <w:t>тиіс</w:t>
            </w:r>
            <w:proofErr w:type="spellEnd"/>
            <w:r>
              <w:t xml:space="preserve">: </w:t>
            </w:r>
          </w:p>
          <w:p w14:paraId="10821B48" w14:textId="77777777" w:rsidR="0042345A" w:rsidRDefault="0042345A" w:rsidP="006D65FD">
            <w:r>
              <w:t xml:space="preserve">- </w:t>
            </w:r>
            <w:proofErr w:type="spellStart"/>
            <w:r>
              <w:t>жұмыс</w:t>
            </w:r>
            <w:proofErr w:type="spellEnd"/>
            <w:r>
              <w:t xml:space="preserve"> </w:t>
            </w:r>
            <w:proofErr w:type="spellStart"/>
            <w:r>
              <w:t>істеген</w:t>
            </w:r>
            <w:proofErr w:type="spellEnd"/>
            <w:r>
              <w:t xml:space="preserve"> </w:t>
            </w:r>
            <w:proofErr w:type="spellStart"/>
            <w:r>
              <w:t>құрамдас</w:t>
            </w:r>
            <w:proofErr w:type="spellEnd"/>
            <w:r>
              <w:t xml:space="preserve"> </w:t>
            </w:r>
            <w:proofErr w:type="spellStart"/>
            <w:r>
              <w:t>бөліктерді</w:t>
            </w:r>
            <w:proofErr w:type="spellEnd"/>
            <w:r>
              <w:t xml:space="preserve"> </w:t>
            </w:r>
            <w:proofErr w:type="spellStart"/>
            <w:r>
              <w:t>ауыстыру</w:t>
            </w:r>
            <w:proofErr w:type="spellEnd"/>
            <w:r>
              <w:t>;</w:t>
            </w:r>
          </w:p>
          <w:p w14:paraId="6A5D54B9" w14:textId="77777777" w:rsidR="0042345A" w:rsidRDefault="0042345A" w:rsidP="006D65FD">
            <w:r>
              <w:t xml:space="preserve">- медициналық </w:t>
            </w:r>
            <w:proofErr w:type="spellStart"/>
            <w:r>
              <w:t>техниканың</w:t>
            </w:r>
            <w:proofErr w:type="spellEnd"/>
            <w:r>
              <w:t xml:space="preserve"> </w:t>
            </w:r>
            <w:proofErr w:type="spellStart"/>
            <w:r>
              <w:t>жекелеген</w:t>
            </w:r>
            <w:proofErr w:type="spellEnd"/>
            <w:r>
              <w:t xml:space="preserve"> </w:t>
            </w:r>
            <w:proofErr w:type="spellStart"/>
            <w:r>
              <w:t>бөліктерін</w:t>
            </w:r>
            <w:proofErr w:type="spellEnd"/>
            <w:r>
              <w:t xml:space="preserve"> </w:t>
            </w:r>
            <w:proofErr w:type="spellStart"/>
            <w:r>
              <w:t>ауыстыру</w:t>
            </w:r>
            <w:proofErr w:type="spellEnd"/>
            <w:r>
              <w:t xml:space="preserve"> немесе </w:t>
            </w:r>
            <w:proofErr w:type="spellStart"/>
            <w:r>
              <w:t>қалпына</w:t>
            </w:r>
            <w:proofErr w:type="spellEnd"/>
            <w:r>
              <w:t xml:space="preserve"> </w:t>
            </w:r>
            <w:proofErr w:type="spellStart"/>
            <w:r>
              <w:t>келтіру</w:t>
            </w:r>
            <w:proofErr w:type="spellEnd"/>
            <w:r>
              <w:t>;</w:t>
            </w:r>
          </w:p>
          <w:p w14:paraId="1988268F" w14:textId="77777777" w:rsidR="0042345A" w:rsidRDefault="0042345A" w:rsidP="006D65FD">
            <w:r>
              <w:t xml:space="preserve">- медициналық </w:t>
            </w:r>
            <w:proofErr w:type="spellStart"/>
            <w:r>
              <w:t>техниканы</w:t>
            </w:r>
            <w:proofErr w:type="spellEnd"/>
            <w:r>
              <w:t xml:space="preserve"> </w:t>
            </w:r>
            <w:proofErr w:type="spellStart"/>
            <w:r>
              <w:t>баптау</w:t>
            </w:r>
            <w:proofErr w:type="spellEnd"/>
            <w:r>
              <w:t xml:space="preserve"> және </w:t>
            </w:r>
            <w:proofErr w:type="spellStart"/>
            <w:r>
              <w:t>реттеу</w:t>
            </w:r>
            <w:proofErr w:type="spellEnd"/>
            <w:r>
              <w:t xml:space="preserve">; осы медициналық </w:t>
            </w:r>
            <w:proofErr w:type="spellStart"/>
            <w:r>
              <w:t>техникаға</w:t>
            </w:r>
            <w:proofErr w:type="spellEnd"/>
            <w:r>
              <w:t xml:space="preserve"> </w:t>
            </w:r>
            <w:proofErr w:type="spellStart"/>
            <w:r>
              <w:t>тән</w:t>
            </w:r>
            <w:proofErr w:type="spellEnd"/>
            <w:r>
              <w:t xml:space="preserve"> </w:t>
            </w:r>
            <w:proofErr w:type="spellStart"/>
            <w:r>
              <w:t>жұмыстар</w:t>
            </w:r>
            <w:proofErr w:type="spellEnd"/>
            <w:r>
              <w:t xml:space="preserve"> және т. б.;</w:t>
            </w:r>
          </w:p>
          <w:p w14:paraId="173BFE43" w14:textId="77777777" w:rsidR="0042345A" w:rsidRDefault="0042345A" w:rsidP="006D65FD">
            <w:r>
              <w:t xml:space="preserve">- </w:t>
            </w:r>
            <w:proofErr w:type="spellStart"/>
            <w:r>
              <w:t>тазалау</w:t>
            </w:r>
            <w:proofErr w:type="spellEnd"/>
            <w:r>
              <w:t xml:space="preserve">, </w:t>
            </w:r>
            <w:proofErr w:type="spellStart"/>
            <w:r>
              <w:t>майлау</w:t>
            </w:r>
            <w:proofErr w:type="spellEnd"/>
            <w:r>
              <w:t xml:space="preserve"> және </w:t>
            </w:r>
            <w:proofErr w:type="spellStart"/>
            <w:r>
              <w:t>қажет</w:t>
            </w:r>
            <w:proofErr w:type="spellEnd"/>
            <w:r>
              <w:t xml:space="preserve"> </w:t>
            </w:r>
            <w:proofErr w:type="spellStart"/>
            <w:r>
              <w:t>болған</w:t>
            </w:r>
            <w:proofErr w:type="spellEnd"/>
            <w:r>
              <w:t xml:space="preserve"> </w:t>
            </w:r>
            <w:proofErr w:type="spellStart"/>
            <w:r>
              <w:t>жағдайда</w:t>
            </w:r>
            <w:proofErr w:type="spellEnd"/>
            <w:r>
              <w:t xml:space="preserve"> </w:t>
            </w:r>
            <w:proofErr w:type="spellStart"/>
            <w:r>
              <w:t>негізгі</w:t>
            </w:r>
            <w:proofErr w:type="spellEnd"/>
            <w:r>
              <w:t xml:space="preserve"> </w:t>
            </w:r>
            <w:proofErr w:type="spellStart"/>
            <w:r>
              <w:t>механизмдер</w:t>
            </w:r>
            <w:proofErr w:type="spellEnd"/>
            <w:r>
              <w:t xml:space="preserve"> мен </w:t>
            </w:r>
            <w:proofErr w:type="spellStart"/>
            <w:r>
              <w:t>тораптарды</w:t>
            </w:r>
            <w:proofErr w:type="spellEnd"/>
            <w:r>
              <w:t xml:space="preserve"> </w:t>
            </w:r>
            <w:proofErr w:type="spellStart"/>
            <w:r>
              <w:t>іріктеу</w:t>
            </w:r>
            <w:proofErr w:type="spellEnd"/>
            <w:r>
              <w:t>;</w:t>
            </w:r>
          </w:p>
          <w:p w14:paraId="739620A9" w14:textId="77777777" w:rsidR="0042345A" w:rsidRDefault="0042345A" w:rsidP="006D65FD">
            <w:r>
              <w:t xml:space="preserve">- медициналық техника </w:t>
            </w:r>
            <w:proofErr w:type="spellStart"/>
            <w:r>
              <w:t>корпусының</w:t>
            </w:r>
            <w:proofErr w:type="spellEnd"/>
            <w:r>
              <w:t xml:space="preserve"> </w:t>
            </w:r>
            <w:proofErr w:type="spellStart"/>
            <w:r>
              <w:t>құрамдас</w:t>
            </w:r>
            <w:proofErr w:type="spellEnd"/>
            <w:r>
              <w:t xml:space="preserve"> </w:t>
            </w:r>
            <w:proofErr w:type="spellStart"/>
            <w:r>
              <w:t>бөліктерінің</w:t>
            </w:r>
            <w:proofErr w:type="spellEnd"/>
            <w:r>
              <w:t xml:space="preserve"> </w:t>
            </w:r>
            <w:proofErr w:type="spellStart"/>
            <w:r>
              <w:t>сыртқы</w:t>
            </w:r>
            <w:proofErr w:type="spellEnd"/>
            <w:r>
              <w:t xml:space="preserve"> және </w:t>
            </w:r>
            <w:proofErr w:type="spellStart"/>
            <w:r>
              <w:t>ішкі</w:t>
            </w:r>
            <w:proofErr w:type="spellEnd"/>
            <w:r>
              <w:t xml:space="preserve"> </w:t>
            </w:r>
            <w:proofErr w:type="spellStart"/>
            <w:r>
              <w:t>беттерінен</w:t>
            </w:r>
            <w:proofErr w:type="spellEnd"/>
            <w:r>
              <w:t xml:space="preserve"> </w:t>
            </w:r>
            <w:proofErr w:type="spellStart"/>
            <w:r>
              <w:t>шаңды</w:t>
            </w:r>
            <w:proofErr w:type="spellEnd"/>
            <w:r>
              <w:t xml:space="preserve">, </w:t>
            </w:r>
            <w:proofErr w:type="spellStart"/>
            <w:r>
              <w:t>кірді</w:t>
            </w:r>
            <w:proofErr w:type="spellEnd"/>
            <w:r>
              <w:t xml:space="preserve">, коррозия мен </w:t>
            </w:r>
            <w:proofErr w:type="spellStart"/>
            <w:r>
              <w:t>тотығу</w:t>
            </w:r>
            <w:proofErr w:type="spellEnd"/>
            <w:r>
              <w:t xml:space="preserve"> </w:t>
            </w:r>
            <w:proofErr w:type="spellStart"/>
            <w:r>
              <w:t>іздерін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кетіру</w:t>
            </w:r>
            <w:proofErr w:type="spellEnd"/>
            <w:r>
              <w:t>(</w:t>
            </w:r>
            <w:proofErr w:type="spellStart"/>
            <w:proofErr w:type="gramEnd"/>
            <w:r>
              <w:t>ішінара</w:t>
            </w:r>
            <w:proofErr w:type="spellEnd"/>
            <w:r>
              <w:t xml:space="preserve"> </w:t>
            </w:r>
            <w:proofErr w:type="spellStart"/>
            <w:r>
              <w:t>блокты-тораптық</w:t>
            </w:r>
            <w:proofErr w:type="spellEnd"/>
            <w:r>
              <w:t xml:space="preserve"> </w:t>
            </w:r>
            <w:proofErr w:type="spellStart"/>
            <w:r>
              <w:t>бөлшектеумен</w:t>
            </w:r>
            <w:proofErr w:type="spellEnd"/>
            <w:r>
              <w:t>);</w:t>
            </w:r>
          </w:p>
          <w:p w14:paraId="616FE8CE" w14:textId="77777777" w:rsidR="0042345A" w:rsidRPr="00C06C0A" w:rsidRDefault="0042345A" w:rsidP="006D65FD">
            <w:r>
              <w:t xml:space="preserve">- </w:t>
            </w:r>
            <w:proofErr w:type="spellStart"/>
            <w:r>
              <w:t>пайдалану</w:t>
            </w:r>
            <w:proofErr w:type="spellEnd"/>
            <w:r>
              <w:t xml:space="preserve"> </w:t>
            </w:r>
            <w:proofErr w:type="spellStart"/>
            <w:r>
              <w:t>құжаттамасында</w:t>
            </w:r>
            <w:proofErr w:type="spellEnd"/>
            <w:r>
              <w:t xml:space="preserve"> </w:t>
            </w:r>
            <w:proofErr w:type="spellStart"/>
            <w:r>
              <w:t>көрсетілген</w:t>
            </w:r>
            <w:proofErr w:type="spellEnd"/>
            <w:r>
              <w:t xml:space="preserve"> медициналық </w:t>
            </w:r>
            <w:proofErr w:type="spellStart"/>
            <w:r>
              <w:t>техниканың</w:t>
            </w:r>
            <w:proofErr w:type="spellEnd"/>
            <w:r>
              <w:t xml:space="preserve"> </w:t>
            </w:r>
            <w:proofErr w:type="spellStart"/>
            <w:r>
              <w:t>нақты</w:t>
            </w:r>
            <w:proofErr w:type="spellEnd"/>
            <w:r>
              <w:t xml:space="preserve"> </w:t>
            </w:r>
            <w:proofErr w:type="spellStart"/>
            <w:r>
              <w:t>түріне</w:t>
            </w:r>
            <w:proofErr w:type="spellEnd"/>
            <w:r>
              <w:t xml:space="preserve"> </w:t>
            </w:r>
            <w:proofErr w:type="spellStart"/>
            <w:r>
              <w:t>тән</w:t>
            </w:r>
            <w:proofErr w:type="spellEnd"/>
            <w:r>
              <w:t xml:space="preserve"> </w:t>
            </w:r>
            <w:proofErr w:type="spellStart"/>
            <w:r>
              <w:t>өзге</w:t>
            </w:r>
            <w:proofErr w:type="spellEnd"/>
            <w:r>
              <w:t xml:space="preserve"> де </w:t>
            </w:r>
            <w:proofErr w:type="spellStart"/>
            <w:r>
              <w:t>операциялар</w:t>
            </w:r>
            <w:proofErr w:type="spellEnd"/>
            <w:r>
              <w:t>.</w:t>
            </w:r>
          </w:p>
        </w:tc>
      </w:tr>
    </w:tbl>
    <w:p w14:paraId="3221149E" w14:textId="77777777" w:rsidR="0042345A" w:rsidRDefault="0042345A" w:rsidP="0042345A">
      <w:pPr>
        <w:spacing w:line="276" w:lineRule="auto"/>
        <w:ind w:left="1416"/>
        <w:rPr>
          <w:b/>
        </w:rPr>
      </w:pPr>
    </w:p>
    <w:p w14:paraId="3A20D248" w14:textId="77777777" w:rsidR="0042345A" w:rsidRDefault="0042345A" w:rsidP="0042345A">
      <w:pPr>
        <w:spacing w:line="276" w:lineRule="auto"/>
        <w:rPr>
          <w:b/>
        </w:rPr>
      </w:pPr>
    </w:p>
    <w:p w14:paraId="182FE8AE" w14:textId="77777777" w:rsidR="0042345A" w:rsidRDefault="0042345A" w:rsidP="0042345A">
      <w:pPr>
        <w:rPr>
          <w:b/>
          <w:bCs/>
          <w:sz w:val="26"/>
          <w:szCs w:val="26"/>
          <w:lang w:val="kk-KZ"/>
        </w:rPr>
      </w:pPr>
      <w:r>
        <w:rPr>
          <w:b/>
          <w:bCs/>
          <w:sz w:val="26"/>
          <w:szCs w:val="26"/>
          <w:lang w:val="kk-KZ"/>
        </w:rPr>
        <w:t>«</w:t>
      </w:r>
      <w:r w:rsidRPr="00A33151">
        <w:rPr>
          <w:b/>
          <w:bCs/>
          <w:sz w:val="26"/>
          <w:szCs w:val="26"/>
        </w:rPr>
        <w:t xml:space="preserve">Облыстық жедел медициналық </w:t>
      </w:r>
      <w:proofErr w:type="spellStart"/>
      <w:r w:rsidRPr="00A33151">
        <w:rPr>
          <w:b/>
          <w:bCs/>
          <w:sz w:val="26"/>
          <w:szCs w:val="26"/>
        </w:rPr>
        <w:t>көмек</w:t>
      </w:r>
      <w:proofErr w:type="spellEnd"/>
      <w:r w:rsidRPr="00A33151">
        <w:rPr>
          <w:b/>
          <w:bCs/>
          <w:sz w:val="26"/>
          <w:szCs w:val="26"/>
        </w:rPr>
        <w:t xml:space="preserve"> </w:t>
      </w:r>
    </w:p>
    <w:p w14:paraId="00FE0A7F" w14:textId="77777777" w:rsidR="0042345A" w:rsidRPr="00C115EE" w:rsidRDefault="0042345A" w:rsidP="0042345A">
      <w:pPr>
        <w:rPr>
          <w:b/>
          <w:bCs/>
          <w:sz w:val="26"/>
          <w:szCs w:val="26"/>
        </w:rPr>
      </w:pPr>
      <w:proofErr w:type="spellStart"/>
      <w:r w:rsidRPr="00A33151">
        <w:rPr>
          <w:b/>
          <w:bCs/>
          <w:sz w:val="26"/>
          <w:szCs w:val="26"/>
        </w:rPr>
        <w:t>орталығы</w:t>
      </w:r>
      <w:proofErr w:type="spellEnd"/>
      <w:r>
        <w:rPr>
          <w:b/>
          <w:bCs/>
          <w:sz w:val="26"/>
          <w:szCs w:val="26"/>
          <w:lang w:val="kk-KZ"/>
        </w:rPr>
        <w:t>»</w:t>
      </w:r>
      <w:r w:rsidRPr="00A33151">
        <w:rPr>
          <w:b/>
          <w:bCs/>
          <w:sz w:val="26"/>
          <w:szCs w:val="26"/>
        </w:rPr>
        <w:t xml:space="preserve"> ШЖҚ КМК директорының м.а.</w:t>
      </w:r>
      <w:r w:rsidRPr="00C115EE">
        <w:rPr>
          <w:b/>
          <w:bCs/>
          <w:sz w:val="26"/>
          <w:szCs w:val="26"/>
        </w:rPr>
        <w:t xml:space="preserve">                            </w:t>
      </w:r>
      <w:r>
        <w:rPr>
          <w:b/>
          <w:bCs/>
          <w:sz w:val="26"/>
          <w:szCs w:val="26"/>
        </w:rPr>
        <w:t xml:space="preserve">                                                      Ю.А.Белоног </w:t>
      </w:r>
    </w:p>
    <w:p w14:paraId="2CE54EDA" w14:textId="77777777" w:rsidR="0042345A" w:rsidRPr="00165748" w:rsidRDefault="0042345A" w:rsidP="0042345A">
      <w:pPr>
        <w:jc w:val="center"/>
        <w:rPr>
          <w:sz w:val="26"/>
          <w:szCs w:val="26"/>
        </w:rPr>
      </w:pPr>
    </w:p>
    <w:p w14:paraId="2FF08281" w14:textId="77777777" w:rsidR="00AB2364" w:rsidRDefault="00AB2364" w:rsidP="00165748">
      <w:pPr>
        <w:pStyle w:val="a3"/>
        <w:jc w:val="center"/>
        <w:rPr>
          <w:b/>
          <w:bCs/>
          <w:color w:val="000000"/>
          <w:sz w:val="26"/>
          <w:szCs w:val="26"/>
        </w:rPr>
      </w:pPr>
    </w:p>
    <w:p w14:paraId="23801992" w14:textId="77777777" w:rsidR="00C60C98" w:rsidRDefault="00C60C98" w:rsidP="00C60C98">
      <w:pPr>
        <w:rPr>
          <w:sz w:val="22"/>
          <w:szCs w:val="22"/>
          <w:lang w:val="en-US"/>
        </w:rPr>
      </w:pPr>
    </w:p>
    <w:sectPr w:rsidR="00C60C98" w:rsidSect="0044659F">
      <w:pgSz w:w="16838" w:h="11906" w:orient="landscape"/>
      <w:pgMar w:top="1134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F6154"/>
    <w:multiLevelType w:val="multilevel"/>
    <w:tmpl w:val="8C04EAE8"/>
    <w:lvl w:ilvl="0">
      <w:start w:val="5"/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</w:abstractNum>
  <w:abstractNum w:abstractNumId="1" w15:restartNumberingAfterBreak="0">
    <w:nsid w:val="2D9C6866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2DAE3196"/>
    <w:multiLevelType w:val="multilevel"/>
    <w:tmpl w:val="F6248DCE"/>
    <w:lvl w:ilvl="0">
      <w:numFmt w:val="bullet"/>
      <w:lvlText w:val="-"/>
      <w:lvlJc w:val="left"/>
      <w:rPr>
        <w:rFonts w:ascii="MS Mincho" w:hAnsi="Arial" w:cs="MS Mincho"/>
        <w:sz w:val="24"/>
        <w:szCs w:val="24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</w:abstractNum>
  <w:abstractNum w:abstractNumId="3" w15:restartNumberingAfterBreak="0">
    <w:nsid w:val="4A0C0156"/>
    <w:multiLevelType w:val="multilevel"/>
    <w:tmpl w:val="00000001"/>
    <w:name w:val="List1242300758_1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hAnsi="Arial" w:cs="Arial"/>
        <w:sz w:val="22"/>
        <w:szCs w:val="22"/>
      </w:rPr>
    </w:lvl>
  </w:abstractNum>
  <w:abstractNum w:abstractNumId="4" w15:restartNumberingAfterBreak="0">
    <w:nsid w:val="4C931EBC"/>
    <w:multiLevelType w:val="multilevel"/>
    <w:tmpl w:val="00000005"/>
    <w:name w:val="List1284710076_1"/>
    <w:lvl w:ilvl="0">
      <w:start w:val="1"/>
      <w:numFmt w:val="decimal"/>
      <w:lvlText w:val="%1."/>
      <w:lvlJc w:val="left"/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 w:cs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 w:cs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 w:cs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 w:cs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 w:cs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 w:cs="Arial"/>
        <w:sz w:val="22"/>
        <w:szCs w:val="22"/>
      </w:rPr>
    </w:lvl>
  </w:abstractNum>
  <w:abstractNum w:abstractNumId="5" w15:restartNumberingAfterBreak="0">
    <w:nsid w:val="586550A8"/>
    <w:multiLevelType w:val="hybridMultilevel"/>
    <w:tmpl w:val="0DB2EA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ED60B0C"/>
    <w:multiLevelType w:val="hybridMultilevel"/>
    <w:tmpl w:val="002E26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272F0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 w16cid:durableId="1132015182">
    <w:abstractNumId w:val="5"/>
  </w:num>
  <w:num w:numId="2" w16cid:durableId="2096238905">
    <w:abstractNumId w:val="7"/>
  </w:num>
  <w:num w:numId="3" w16cid:durableId="815802324">
    <w:abstractNumId w:val="1"/>
  </w:num>
  <w:num w:numId="4" w16cid:durableId="937131183">
    <w:abstractNumId w:val="3"/>
    <w:lvlOverride w:ilvl="0">
      <w:lvl w:ilvl="0">
        <w:start w:val="1"/>
        <w:numFmt w:val="bullet"/>
        <w:lvlText w:val="-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</w:num>
  <w:num w:numId="5" w16cid:durableId="249892360">
    <w:abstractNumId w:val="0"/>
  </w:num>
  <w:num w:numId="6" w16cid:durableId="1844280875">
    <w:abstractNumId w:val="2"/>
  </w:num>
  <w:num w:numId="7" w16cid:durableId="1910798948">
    <w:abstractNumId w:val="4"/>
    <w:lvlOverride w:ilvl="0">
      <w:startOverride w:val="1"/>
      <w:lvl w:ilvl="0">
        <w:start w:val="1"/>
        <w:numFmt w:val="bullet"/>
        <w:lvlText w:val="-"/>
        <w:lvlJc w:val="left"/>
        <w:rPr>
          <w:rFonts w:ascii="Arial" w:hAnsi="Arial" w:cs="Arial"/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  <w:rPr>
          <w:rFonts w:ascii="Arial" w:hAnsi="Arial" w:cs="Arial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  <w:rPr>
          <w:rFonts w:ascii="Arial" w:hAnsi="Arial" w:cs="Arial"/>
          <w:sz w:val="22"/>
          <w:szCs w:val="22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rPr>
          <w:rFonts w:ascii="Arial" w:hAnsi="Arial" w:cs="Arial"/>
          <w:sz w:val="22"/>
          <w:szCs w:val="22"/>
        </w:rPr>
      </w:lvl>
    </w:lvlOverride>
    <w:lvlOverride w:ilvl="4">
      <w:startOverride w:val="1"/>
      <w:lvl w:ilvl="4">
        <w:start w:val="1"/>
        <w:numFmt w:val="decimal"/>
        <w:lvlText w:val="%5."/>
        <w:lvlJc w:val="left"/>
        <w:rPr>
          <w:rFonts w:ascii="Arial" w:hAnsi="Arial" w:cs="Arial"/>
          <w:sz w:val="22"/>
          <w:szCs w:val="22"/>
        </w:rPr>
      </w:lvl>
    </w:lvlOverride>
    <w:lvlOverride w:ilvl="5">
      <w:startOverride w:val="1"/>
      <w:lvl w:ilvl="5">
        <w:start w:val="1"/>
        <w:numFmt w:val="decimal"/>
        <w:lvlText w:val="%6."/>
        <w:lvlJc w:val="left"/>
        <w:rPr>
          <w:rFonts w:ascii="Arial" w:hAnsi="Arial" w:cs="Arial"/>
          <w:sz w:val="22"/>
          <w:szCs w:val="22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rPr>
          <w:rFonts w:ascii="Arial" w:hAnsi="Arial" w:cs="Arial"/>
          <w:sz w:val="22"/>
          <w:szCs w:val="22"/>
        </w:rPr>
      </w:lvl>
    </w:lvlOverride>
    <w:lvlOverride w:ilvl="7">
      <w:startOverride w:val="1"/>
      <w:lvl w:ilvl="7">
        <w:start w:val="1"/>
        <w:numFmt w:val="decimal"/>
        <w:lvlText w:val="%8."/>
        <w:lvlJc w:val="left"/>
        <w:rPr>
          <w:rFonts w:ascii="Arial" w:hAnsi="Arial" w:cs="Arial"/>
          <w:sz w:val="22"/>
          <w:szCs w:val="22"/>
        </w:rPr>
      </w:lvl>
    </w:lvlOverride>
    <w:lvlOverride w:ilvl="8">
      <w:startOverride w:val="1"/>
      <w:lvl w:ilvl="8">
        <w:start w:val="1"/>
        <w:numFmt w:val="decimal"/>
        <w:lvlText w:val="%9."/>
        <w:lvlJc w:val="left"/>
        <w:rPr>
          <w:rFonts w:ascii="Arial" w:hAnsi="Arial" w:cs="Arial"/>
          <w:sz w:val="22"/>
          <w:szCs w:val="22"/>
        </w:rPr>
      </w:lvl>
    </w:lvlOverride>
  </w:num>
  <w:num w:numId="8" w16cid:durableId="7234552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252"/>
    <w:rsid w:val="00004409"/>
    <w:rsid w:val="00006D5C"/>
    <w:rsid w:val="00040E4A"/>
    <w:rsid w:val="00054FB1"/>
    <w:rsid w:val="000718AD"/>
    <w:rsid w:val="000770FA"/>
    <w:rsid w:val="00081CA5"/>
    <w:rsid w:val="0008793D"/>
    <w:rsid w:val="000A0B5C"/>
    <w:rsid w:val="000C4C02"/>
    <w:rsid w:val="000C758C"/>
    <w:rsid w:val="0014029B"/>
    <w:rsid w:val="00165748"/>
    <w:rsid w:val="00175E62"/>
    <w:rsid w:val="001B3E3C"/>
    <w:rsid w:val="001B6CAD"/>
    <w:rsid w:val="00204523"/>
    <w:rsid w:val="00204688"/>
    <w:rsid w:val="0022140F"/>
    <w:rsid w:val="002512EE"/>
    <w:rsid w:val="00263F96"/>
    <w:rsid w:val="00270426"/>
    <w:rsid w:val="002C22CF"/>
    <w:rsid w:val="002C7398"/>
    <w:rsid w:val="002F73BE"/>
    <w:rsid w:val="00307113"/>
    <w:rsid w:val="003107C7"/>
    <w:rsid w:val="0031385E"/>
    <w:rsid w:val="00321BD2"/>
    <w:rsid w:val="00340ACC"/>
    <w:rsid w:val="00352433"/>
    <w:rsid w:val="00385A05"/>
    <w:rsid w:val="003A6D87"/>
    <w:rsid w:val="003A7133"/>
    <w:rsid w:val="003D55EF"/>
    <w:rsid w:val="003D77AD"/>
    <w:rsid w:val="003E495B"/>
    <w:rsid w:val="003F12E6"/>
    <w:rsid w:val="0042345A"/>
    <w:rsid w:val="0044659F"/>
    <w:rsid w:val="00453878"/>
    <w:rsid w:val="004A4AAF"/>
    <w:rsid w:val="004A6633"/>
    <w:rsid w:val="004F533A"/>
    <w:rsid w:val="00510CA0"/>
    <w:rsid w:val="00513763"/>
    <w:rsid w:val="00525553"/>
    <w:rsid w:val="00540F3B"/>
    <w:rsid w:val="00565954"/>
    <w:rsid w:val="00566C89"/>
    <w:rsid w:val="00591424"/>
    <w:rsid w:val="005A5B33"/>
    <w:rsid w:val="005B6DDB"/>
    <w:rsid w:val="005F4FC3"/>
    <w:rsid w:val="00667A08"/>
    <w:rsid w:val="006C240F"/>
    <w:rsid w:val="006C3525"/>
    <w:rsid w:val="006D070C"/>
    <w:rsid w:val="006D57CC"/>
    <w:rsid w:val="00731AE6"/>
    <w:rsid w:val="00737379"/>
    <w:rsid w:val="00742E90"/>
    <w:rsid w:val="00761408"/>
    <w:rsid w:val="00764A4B"/>
    <w:rsid w:val="0076704A"/>
    <w:rsid w:val="00776F2C"/>
    <w:rsid w:val="0078671B"/>
    <w:rsid w:val="00795961"/>
    <w:rsid w:val="00797F0D"/>
    <w:rsid w:val="007A6CA5"/>
    <w:rsid w:val="007B6F94"/>
    <w:rsid w:val="007C0681"/>
    <w:rsid w:val="007C3458"/>
    <w:rsid w:val="00813713"/>
    <w:rsid w:val="00845661"/>
    <w:rsid w:val="008619BF"/>
    <w:rsid w:val="00870D99"/>
    <w:rsid w:val="008B27D4"/>
    <w:rsid w:val="008E1145"/>
    <w:rsid w:val="00903C82"/>
    <w:rsid w:val="00910366"/>
    <w:rsid w:val="00913DB6"/>
    <w:rsid w:val="009314FA"/>
    <w:rsid w:val="00943E91"/>
    <w:rsid w:val="00975D09"/>
    <w:rsid w:val="00986021"/>
    <w:rsid w:val="009C5CDC"/>
    <w:rsid w:val="009D7CB2"/>
    <w:rsid w:val="00A0436C"/>
    <w:rsid w:val="00A6030F"/>
    <w:rsid w:val="00A662D4"/>
    <w:rsid w:val="00AB2364"/>
    <w:rsid w:val="00AD2680"/>
    <w:rsid w:val="00B254BC"/>
    <w:rsid w:val="00B62BAF"/>
    <w:rsid w:val="00B64116"/>
    <w:rsid w:val="00B97FAB"/>
    <w:rsid w:val="00BA1C55"/>
    <w:rsid w:val="00BA5F02"/>
    <w:rsid w:val="00BB2B64"/>
    <w:rsid w:val="00BC7509"/>
    <w:rsid w:val="00BE3252"/>
    <w:rsid w:val="00C115EE"/>
    <w:rsid w:val="00C34E48"/>
    <w:rsid w:val="00C60C98"/>
    <w:rsid w:val="00C72F2D"/>
    <w:rsid w:val="00CB0AB1"/>
    <w:rsid w:val="00CB173F"/>
    <w:rsid w:val="00CB72CF"/>
    <w:rsid w:val="00CC1F21"/>
    <w:rsid w:val="00CD0E94"/>
    <w:rsid w:val="00CD76AE"/>
    <w:rsid w:val="00CE6976"/>
    <w:rsid w:val="00CF765E"/>
    <w:rsid w:val="00D02569"/>
    <w:rsid w:val="00D02984"/>
    <w:rsid w:val="00D419CC"/>
    <w:rsid w:val="00D57124"/>
    <w:rsid w:val="00D7481A"/>
    <w:rsid w:val="00DC551C"/>
    <w:rsid w:val="00DC5AF4"/>
    <w:rsid w:val="00DF56E7"/>
    <w:rsid w:val="00E30291"/>
    <w:rsid w:val="00E33893"/>
    <w:rsid w:val="00E6238A"/>
    <w:rsid w:val="00E714D4"/>
    <w:rsid w:val="00E71BB3"/>
    <w:rsid w:val="00E80688"/>
    <w:rsid w:val="00EC1B67"/>
    <w:rsid w:val="00EC4064"/>
    <w:rsid w:val="00EC7606"/>
    <w:rsid w:val="00EE7C44"/>
    <w:rsid w:val="00F13199"/>
    <w:rsid w:val="00F43E92"/>
    <w:rsid w:val="00F66381"/>
    <w:rsid w:val="00F709B1"/>
    <w:rsid w:val="00F91951"/>
    <w:rsid w:val="00FA0D22"/>
    <w:rsid w:val="00FF5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CE2F9"/>
  <w15:docId w15:val="{C4D6A94F-2386-42D5-8DF0-42E508A08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6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845661"/>
    <w:pPr>
      <w:ind w:left="720"/>
      <w:contextualSpacing/>
    </w:pPr>
  </w:style>
  <w:style w:type="character" w:customStyle="1" w:styleId="Anrede1IhrZeichen">
    <w:name w:val="Anrede1IhrZeichen"/>
    <w:basedOn w:val="a0"/>
    <w:rsid w:val="00845661"/>
    <w:rPr>
      <w:rFonts w:ascii="Arial" w:hAnsi="Arial"/>
      <w:sz w:val="22"/>
    </w:rPr>
  </w:style>
  <w:style w:type="paragraph" w:customStyle="1" w:styleId="H-TextFormat">
    <w:name w:val="H-TextFormat"/>
    <w:next w:val="a"/>
    <w:rsid w:val="007373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u w:color="000000"/>
      <w:lang w:val="en-US"/>
    </w:rPr>
  </w:style>
  <w:style w:type="paragraph" w:customStyle="1" w:styleId="layoutPosition">
    <w:name w:val="layout_Position"/>
    <w:basedOn w:val="a"/>
    <w:uiPriority w:val="99"/>
    <w:rsid w:val="005A5B33"/>
    <w:rPr>
      <w:rFonts w:ascii="Arial" w:hAnsi="Arial"/>
      <w:noProof/>
      <w:sz w:val="20"/>
      <w:szCs w:val="20"/>
      <w:lang w:val="de-DE" w:eastAsia="en-US"/>
    </w:rPr>
  </w:style>
  <w:style w:type="paragraph" w:customStyle="1" w:styleId="scfnutzer">
    <w:name w:val="scfnutzer"/>
    <w:basedOn w:val="a"/>
    <w:rsid w:val="005A5B33"/>
    <w:pPr>
      <w:spacing w:line="180" w:lineRule="exact"/>
    </w:pPr>
    <w:rPr>
      <w:rFonts w:ascii="Arial" w:hAnsi="Arial"/>
      <w:noProof/>
      <w:sz w:val="16"/>
      <w:szCs w:val="20"/>
      <w:lang w:val="de-DE" w:eastAsia="de-DE"/>
    </w:rPr>
  </w:style>
  <w:style w:type="character" w:styleId="a6">
    <w:name w:val="Hyperlink"/>
    <w:basedOn w:val="a0"/>
    <w:uiPriority w:val="99"/>
    <w:unhideWhenUsed/>
    <w:rsid w:val="0031385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A6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667A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3A6D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A6D87"/>
    <w:rPr>
      <w:rFonts w:ascii="Courier New" w:eastAsia="Times New Roman" w:hAnsi="Courier New" w:cs="Courier New"/>
      <w:sz w:val="20"/>
      <w:szCs w:val="20"/>
      <w:lang/>
    </w:rPr>
  </w:style>
  <w:style w:type="character" w:customStyle="1" w:styleId="y2iqfc">
    <w:name w:val="y2iqfc"/>
    <w:basedOn w:val="a0"/>
    <w:rsid w:val="003A6D87"/>
  </w:style>
  <w:style w:type="character" w:customStyle="1" w:styleId="apple-style-span">
    <w:name w:val="apple-style-span"/>
    <w:basedOn w:val="a0"/>
    <w:rsid w:val="003A6D87"/>
  </w:style>
  <w:style w:type="character" w:styleId="a7">
    <w:name w:val="Strong"/>
    <w:uiPriority w:val="22"/>
    <w:qFormat/>
    <w:rsid w:val="004234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87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912</Words>
  <Characters>5202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Zhanar</dc:creator>
  <cp:lastModifiedBy>Павел Войнов</cp:lastModifiedBy>
  <cp:revision>14</cp:revision>
  <cp:lastPrinted>2024-04-25T03:25:00Z</cp:lastPrinted>
  <dcterms:created xsi:type="dcterms:W3CDTF">2023-11-07T09:19:00Z</dcterms:created>
  <dcterms:modified xsi:type="dcterms:W3CDTF">2024-04-25T03:26:00Z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