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F6F44" w14:textId="77777777" w:rsidR="00A03446" w:rsidRPr="00A03446" w:rsidRDefault="00A03446" w:rsidP="00A03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2C4A10" w14:textId="5CA5B969" w:rsidR="00A03446" w:rsidRPr="00A03446" w:rsidRDefault="00946AAB" w:rsidP="00A03446">
      <w:pPr>
        <w:spacing w:after="13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6AAB">
        <w:rPr>
          <w:rFonts w:ascii="Times New Roman" w:eastAsia="Times New Roman" w:hAnsi="Times New Roman" w:cs="Times New Roman"/>
          <w:sz w:val="24"/>
          <w:szCs w:val="24"/>
        </w:rPr>
        <w:t xml:space="preserve">МКБ </w:t>
      </w:r>
      <w:proofErr w:type="spellStart"/>
      <w:r w:rsidRPr="00946AAB">
        <w:rPr>
          <w:rFonts w:ascii="Times New Roman" w:eastAsia="Times New Roman" w:hAnsi="Times New Roman" w:cs="Times New Roman"/>
          <w:sz w:val="24"/>
          <w:szCs w:val="24"/>
        </w:rPr>
        <w:t>санаты</w:t>
      </w:r>
      <w:proofErr w:type="spellEnd"/>
      <w:r w:rsidRPr="00946AA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46AAB">
        <w:rPr>
          <w:rFonts w:ascii="Times New Roman" w:eastAsia="Times New Roman" w:hAnsi="Times New Roman" w:cs="Times New Roman"/>
          <w:sz w:val="24"/>
          <w:szCs w:val="24"/>
        </w:rPr>
        <w:t>анықталмаған</w:t>
      </w:r>
      <w:proofErr w:type="spellEnd"/>
      <w:r w:rsidRPr="00946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AAB">
        <w:rPr>
          <w:rFonts w:ascii="Times New Roman" w:eastAsia="Times New Roman" w:hAnsi="Times New Roman" w:cs="Times New Roman"/>
          <w:sz w:val="24"/>
          <w:szCs w:val="24"/>
        </w:rPr>
        <w:t>локализацияның</w:t>
      </w:r>
      <w:proofErr w:type="spellEnd"/>
      <w:r w:rsidRPr="00946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AAB">
        <w:rPr>
          <w:rFonts w:ascii="Times New Roman" w:eastAsia="Times New Roman" w:hAnsi="Times New Roman" w:cs="Times New Roman"/>
          <w:sz w:val="24"/>
          <w:szCs w:val="24"/>
        </w:rPr>
        <w:t>анықталмаған</w:t>
      </w:r>
      <w:proofErr w:type="spellEnd"/>
      <w:r w:rsidRPr="00946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AAB">
        <w:rPr>
          <w:rFonts w:ascii="Times New Roman" w:eastAsia="Times New Roman" w:hAnsi="Times New Roman" w:cs="Times New Roman"/>
          <w:sz w:val="24"/>
          <w:szCs w:val="24"/>
        </w:rPr>
        <w:t>дәрежесіндегі</w:t>
      </w:r>
      <w:proofErr w:type="spellEnd"/>
      <w:r w:rsidRPr="00946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AAB">
        <w:rPr>
          <w:rFonts w:ascii="Times New Roman" w:eastAsia="Times New Roman" w:hAnsi="Times New Roman" w:cs="Times New Roman"/>
          <w:sz w:val="24"/>
          <w:szCs w:val="24"/>
        </w:rPr>
        <w:t>термиялық</w:t>
      </w:r>
      <w:proofErr w:type="spellEnd"/>
      <w:r w:rsidRPr="00946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AAB">
        <w:rPr>
          <w:rFonts w:ascii="Times New Roman" w:eastAsia="Times New Roman" w:hAnsi="Times New Roman" w:cs="Times New Roman"/>
          <w:sz w:val="24"/>
          <w:szCs w:val="24"/>
        </w:rPr>
        <w:t>күйік</w:t>
      </w:r>
      <w:proofErr w:type="spellEnd"/>
      <w:r w:rsidR="00A03446" w:rsidRPr="00A03446">
        <w:rPr>
          <w:rFonts w:ascii="Times New Roman" w:eastAsia="Times New Roman" w:hAnsi="Times New Roman" w:cs="Times New Roman"/>
          <w:sz w:val="24"/>
          <w:szCs w:val="24"/>
        </w:rPr>
        <w:t xml:space="preserve"> (T30.0) </w:t>
      </w:r>
    </w:p>
    <w:p w14:paraId="092210CC" w14:textId="548ADEB8" w:rsidR="00A03446" w:rsidRPr="00A03446" w:rsidRDefault="00946AAB" w:rsidP="00A03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6AAB">
        <w:rPr>
          <w:rFonts w:ascii="Times New Roman" w:eastAsia="Times New Roman" w:hAnsi="Times New Roman" w:cs="Times New Roman"/>
          <w:sz w:val="24"/>
          <w:szCs w:val="24"/>
        </w:rPr>
        <w:t xml:space="preserve">Бөлім </w:t>
      </w:r>
      <w:proofErr w:type="spellStart"/>
      <w:r w:rsidRPr="00946AAB">
        <w:rPr>
          <w:rFonts w:ascii="Times New Roman" w:eastAsia="Times New Roman" w:hAnsi="Times New Roman" w:cs="Times New Roman"/>
          <w:sz w:val="24"/>
          <w:szCs w:val="24"/>
        </w:rPr>
        <w:t>нұсқасы</w:t>
      </w:r>
      <w:proofErr w:type="spellEnd"/>
      <w:r w:rsidRPr="00946AA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46AAB">
        <w:rPr>
          <w:rFonts w:ascii="Times New Roman" w:eastAsia="Times New Roman" w:hAnsi="Times New Roman" w:cs="Times New Roman"/>
          <w:sz w:val="24"/>
          <w:szCs w:val="24"/>
        </w:rPr>
        <w:t>қосымша</w:t>
      </w:r>
      <w:proofErr w:type="spellEnd"/>
      <w:r w:rsidRPr="00946AAB">
        <w:rPr>
          <w:rFonts w:ascii="Times New Roman" w:eastAsia="Times New Roman" w:hAnsi="Times New Roman" w:cs="Times New Roman"/>
          <w:sz w:val="24"/>
          <w:szCs w:val="24"/>
        </w:rPr>
        <w:t>: 3</w:t>
      </w:r>
      <w:proofErr w:type="gramStart"/>
      <w:r w:rsidRPr="00946AAB">
        <w:rPr>
          <w:rFonts w:ascii="Times New Roman" w:eastAsia="Times New Roman" w:hAnsi="Times New Roman" w:cs="Times New Roman"/>
          <w:sz w:val="24"/>
          <w:szCs w:val="24"/>
        </w:rPr>
        <w:t>):</w:t>
      </w:r>
      <w:r w:rsidR="00A03446" w:rsidRPr="00A03446">
        <w:rPr>
          <w:rFonts w:ascii="Times New Roman" w:eastAsia="Times New Roman" w:hAnsi="Times New Roman" w:cs="Times New Roman"/>
          <w:sz w:val="24"/>
          <w:szCs w:val="24"/>
        </w:rPr>
        <w:t>ПДЛ</w:t>
      </w:r>
      <w:proofErr w:type="gramEnd"/>
      <w:r w:rsidR="00A03446" w:rsidRPr="00A03446">
        <w:rPr>
          <w:rFonts w:ascii="Times New Roman" w:eastAsia="Times New Roman" w:hAnsi="Times New Roman" w:cs="Times New Roman"/>
          <w:sz w:val="24"/>
          <w:szCs w:val="24"/>
        </w:rPr>
        <w:t xml:space="preserve"> 2007 </w:t>
      </w:r>
    </w:p>
    <w:p w14:paraId="7AEB126F" w14:textId="5C9E2E9E" w:rsidR="00A03446" w:rsidRPr="00A03446" w:rsidRDefault="00946AAB" w:rsidP="00A034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z w:val="27"/>
          <w:szCs w:val="27"/>
        </w:rPr>
      </w:pPr>
      <w:r w:rsidRPr="00946AAB">
        <w:rPr>
          <w:rFonts w:ascii="Times New Roman" w:eastAsia="Times New Roman" w:hAnsi="Times New Roman" w:cs="Times New Roman"/>
          <w:b/>
          <w:bCs/>
          <w:caps/>
          <w:sz w:val="27"/>
          <w:szCs w:val="27"/>
        </w:rPr>
        <w:t>ҚЫСҚАША СИПАТТАМА</w:t>
      </w:r>
      <w:r w:rsidR="00A03446" w:rsidRPr="00A03446">
        <w:rPr>
          <w:rFonts w:ascii="Times New Roman" w:eastAsia="Times New Roman" w:hAnsi="Times New Roman" w:cs="Times New Roman"/>
          <w:b/>
          <w:bCs/>
          <w:caps/>
          <w:sz w:val="27"/>
          <w:szCs w:val="27"/>
        </w:rPr>
        <w:t xml:space="preserve"> </w:t>
      </w:r>
    </w:p>
    <w:p w14:paraId="272F3299" w14:textId="77777777" w:rsidR="00A03446" w:rsidRPr="00A03446" w:rsidRDefault="00A03446" w:rsidP="00A03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8B4DE3D" w14:textId="06429476" w:rsidR="00A03446" w:rsidRPr="00A03446" w:rsidRDefault="00946AAB" w:rsidP="00A0344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6AAB">
        <w:rPr>
          <w:rFonts w:ascii="Times New Roman" w:eastAsia="Times New Roman" w:hAnsi="Times New Roman" w:cs="Times New Roman"/>
          <w:sz w:val="24"/>
          <w:szCs w:val="24"/>
        </w:rPr>
        <w:t>Күйіктер</w:t>
      </w:r>
      <w:proofErr w:type="spellEnd"/>
      <w:r w:rsidRPr="00946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AAB">
        <w:rPr>
          <w:rFonts w:ascii="Times New Roman" w:eastAsia="Times New Roman" w:hAnsi="Times New Roman" w:cs="Times New Roman"/>
          <w:sz w:val="24"/>
          <w:szCs w:val="24"/>
        </w:rPr>
        <w:t>термиялық</w:t>
      </w:r>
      <w:proofErr w:type="spellEnd"/>
      <w:r w:rsidRPr="00946A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6AAB">
        <w:rPr>
          <w:rFonts w:ascii="Times New Roman" w:eastAsia="Times New Roman" w:hAnsi="Times New Roman" w:cs="Times New Roman"/>
          <w:sz w:val="24"/>
          <w:szCs w:val="24"/>
        </w:rPr>
        <w:t>химиялық</w:t>
      </w:r>
      <w:proofErr w:type="spellEnd"/>
      <w:r w:rsidRPr="00946AAB">
        <w:rPr>
          <w:rFonts w:ascii="Times New Roman" w:eastAsia="Times New Roman" w:hAnsi="Times New Roman" w:cs="Times New Roman"/>
          <w:sz w:val="24"/>
          <w:szCs w:val="24"/>
        </w:rPr>
        <w:t xml:space="preserve"> немесе </w:t>
      </w:r>
      <w:proofErr w:type="spellStart"/>
      <w:r w:rsidRPr="00946AAB">
        <w:rPr>
          <w:rFonts w:ascii="Times New Roman" w:eastAsia="Times New Roman" w:hAnsi="Times New Roman" w:cs="Times New Roman"/>
          <w:sz w:val="24"/>
          <w:szCs w:val="24"/>
        </w:rPr>
        <w:t>сәулелік</w:t>
      </w:r>
      <w:proofErr w:type="spellEnd"/>
      <w:r w:rsidRPr="00946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AAB">
        <w:rPr>
          <w:rFonts w:ascii="Times New Roman" w:eastAsia="Times New Roman" w:hAnsi="Times New Roman" w:cs="Times New Roman"/>
          <w:sz w:val="24"/>
          <w:szCs w:val="24"/>
        </w:rPr>
        <w:t>энергиядан</w:t>
      </w:r>
      <w:proofErr w:type="spellEnd"/>
      <w:r w:rsidRPr="00946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AAB">
        <w:rPr>
          <w:rFonts w:ascii="Times New Roman" w:eastAsia="Times New Roman" w:hAnsi="Times New Roman" w:cs="Times New Roman"/>
          <w:sz w:val="24"/>
          <w:szCs w:val="24"/>
        </w:rPr>
        <w:t>болатын</w:t>
      </w:r>
      <w:proofErr w:type="spellEnd"/>
      <w:r w:rsidRPr="00946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AAB">
        <w:rPr>
          <w:rFonts w:ascii="Times New Roman" w:eastAsia="Times New Roman" w:hAnsi="Times New Roman" w:cs="Times New Roman"/>
          <w:sz w:val="24"/>
          <w:szCs w:val="24"/>
        </w:rPr>
        <w:t>зақым</w:t>
      </w:r>
      <w:proofErr w:type="spellEnd"/>
      <w:r w:rsidRPr="00946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AAB"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r w:rsidRPr="00946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AAB">
        <w:rPr>
          <w:rFonts w:ascii="Times New Roman" w:eastAsia="Times New Roman" w:hAnsi="Times New Roman" w:cs="Times New Roman"/>
          <w:sz w:val="24"/>
          <w:szCs w:val="24"/>
        </w:rPr>
        <w:t>аталады</w:t>
      </w:r>
      <w:proofErr w:type="spellEnd"/>
      <w:r w:rsidRPr="00946A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46AAB">
        <w:rPr>
          <w:rFonts w:ascii="Times New Roman" w:eastAsia="Times New Roman" w:hAnsi="Times New Roman" w:cs="Times New Roman"/>
          <w:sz w:val="24"/>
          <w:szCs w:val="24"/>
        </w:rPr>
        <w:t>Күйіктің</w:t>
      </w:r>
      <w:proofErr w:type="spellEnd"/>
      <w:r w:rsidRPr="00946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AAB">
        <w:rPr>
          <w:rFonts w:ascii="Times New Roman" w:eastAsia="Times New Roman" w:hAnsi="Times New Roman" w:cs="Times New Roman"/>
          <w:sz w:val="24"/>
          <w:szCs w:val="24"/>
        </w:rPr>
        <w:t>ауырлығы</w:t>
      </w:r>
      <w:proofErr w:type="spellEnd"/>
      <w:r w:rsidRPr="00946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AAB">
        <w:rPr>
          <w:rFonts w:ascii="Times New Roman" w:eastAsia="Times New Roman" w:hAnsi="Times New Roman" w:cs="Times New Roman"/>
          <w:sz w:val="24"/>
          <w:szCs w:val="24"/>
        </w:rPr>
        <w:t>тіндердің</w:t>
      </w:r>
      <w:proofErr w:type="spellEnd"/>
      <w:r w:rsidRPr="00946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AAB">
        <w:rPr>
          <w:rFonts w:ascii="Times New Roman" w:eastAsia="Times New Roman" w:hAnsi="Times New Roman" w:cs="Times New Roman"/>
          <w:sz w:val="24"/>
          <w:szCs w:val="24"/>
        </w:rPr>
        <w:t>зақымдану</w:t>
      </w:r>
      <w:proofErr w:type="spellEnd"/>
      <w:r w:rsidRPr="00946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AAB">
        <w:rPr>
          <w:rFonts w:ascii="Times New Roman" w:eastAsia="Times New Roman" w:hAnsi="Times New Roman" w:cs="Times New Roman"/>
          <w:sz w:val="24"/>
          <w:szCs w:val="24"/>
        </w:rPr>
        <w:t>ауданы</w:t>
      </w:r>
      <w:proofErr w:type="spellEnd"/>
      <w:r w:rsidRPr="00946AAB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946AAB">
        <w:rPr>
          <w:rFonts w:ascii="Times New Roman" w:eastAsia="Times New Roman" w:hAnsi="Times New Roman" w:cs="Times New Roman"/>
          <w:sz w:val="24"/>
          <w:szCs w:val="24"/>
        </w:rPr>
        <w:t>тереңдігімен</w:t>
      </w:r>
      <w:proofErr w:type="spellEnd"/>
      <w:r w:rsidRPr="00946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AAB">
        <w:rPr>
          <w:rFonts w:ascii="Times New Roman" w:eastAsia="Times New Roman" w:hAnsi="Times New Roman" w:cs="Times New Roman"/>
          <w:sz w:val="24"/>
          <w:szCs w:val="24"/>
        </w:rPr>
        <w:t>анықталады</w:t>
      </w:r>
      <w:proofErr w:type="spellEnd"/>
      <w:r w:rsidRPr="00946A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46AAB">
        <w:rPr>
          <w:rFonts w:ascii="Times New Roman" w:eastAsia="Times New Roman" w:hAnsi="Times New Roman" w:cs="Times New Roman"/>
          <w:sz w:val="24"/>
          <w:szCs w:val="24"/>
        </w:rPr>
        <w:t>Тіндердің</w:t>
      </w:r>
      <w:proofErr w:type="spellEnd"/>
      <w:r w:rsidRPr="00946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AAB">
        <w:rPr>
          <w:rFonts w:ascii="Times New Roman" w:eastAsia="Times New Roman" w:hAnsi="Times New Roman" w:cs="Times New Roman"/>
          <w:sz w:val="24"/>
          <w:szCs w:val="24"/>
        </w:rPr>
        <w:t>зақымдануы</w:t>
      </w:r>
      <w:proofErr w:type="spellEnd"/>
      <w:r w:rsidRPr="00946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AAB">
        <w:rPr>
          <w:rFonts w:ascii="Times New Roman" w:eastAsia="Times New Roman" w:hAnsi="Times New Roman" w:cs="Times New Roman"/>
          <w:sz w:val="24"/>
          <w:szCs w:val="24"/>
        </w:rPr>
        <w:t>неғұрлым</w:t>
      </w:r>
      <w:proofErr w:type="spellEnd"/>
      <w:r w:rsidRPr="00946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AAB">
        <w:rPr>
          <w:rFonts w:ascii="Times New Roman" w:eastAsia="Times New Roman" w:hAnsi="Times New Roman" w:cs="Times New Roman"/>
          <w:sz w:val="24"/>
          <w:szCs w:val="24"/>
        </w:rPr>
        <w:t>үлкен</w:t>
      </w:r>
      <w:proofErr w:type="spellEnd"/>
      <w:r w:rsidRPr="00946AAB">
        <w:rPr>
          <w:rFonts w:ascii="Times New Roman" w:eastAsia="Times New Roman" w:hAnsi="Times New Roman" w:cs="Times New Roman"/>
          <w:sz w:val="24"/>
          <w:szCs w:val="24"/>
        </w:rPr>
        <w:t xml:space="preserve"> және </w:t>
      </w:r>
      <w:proofErr w:type="spellStart"/>
      <w:r w:rsidRPr="00946AAB">
        <w:rPr>
          <w:rFonts w:ascii="Times New Roman" w:eastAsia="Times New Roman" w:hAnsi="Times New Roman" w:cs="Times New Roman"/>
          <w:sz w:val="24"/>
          <w:szCs w:val="24"/>
        </w:rPr>
        <w:t>терең</w:t>
      </w:r>
      <w:proofErr w:type="spellEnd"/>
      <w:r w:rsidRPr="00946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AAB">
        <w:rPr>
          <w:rFonts w:ascii="Times New Roman" w:eastAsia="Times New Roman" w:hAnsi="Times New Roman" w:cs="Times New Roman"/>
          <w:sz w:val="24"/>
          <w:szCs w:val="24"/>
        </w:rPr>
        <w:t>болса</w:t>
      </w:r>
      <w:proofErr w:type="spellEnd"/>
      <w:r w:rsidRPr="00946A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6AAB">
        <w:rPr>
          <w:rFonts w:ascii="Times New Roman" w:eastAsia="Times New Roman" w:hAnsi="Times New Roman" w:cs="Times New Roman"/>
          <w:sz w:val="24"/>
          <w:szCs w:val="24"/>
        </w:rPr>
        <w:t>күйік</w:t>
      </w:r>
      <w:proofErr w:type="spellEnd"/>
      <w:r w:rsidRPr="00946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AAB">
        <w:rPr>
          <w:rFonts w:ascii="Times New Roman" w:eastAsia="Times New Roman" w:hAnsi="Times New Roman" w:cs="Times New Roman"/>
          <w:sz w:val="24"/>
          <w:szCs w:val="24"/>
        </w:rPr>
        <w:t>ағымы</w:t>
      </w:r>
      <w:proofErr w:type="spellEnd"/>
      <w:r w:rsidRPr="00946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AAB">
        <w:rPr>
          <w:rFonts w:ascii="Times New Roman" w:eastAsia="Times New Roman" w:hAnsi="Times New Roman" w:cs="Times New Roman"/>
          <w:sz w:val="24"/>
          <w:szCs w:val="24"/>
        </w:rPr>
        <w:t>соғұрлым</w:t>
      </w:r>
      <w:proofErr w:type="spellEnd"/>
      <w:r w:rsidRPr="00946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AAB">
        <w:rPr>
          <w:rFonts w:ascii="Times New Roman" w:eastAsia="Times New Roman" w:hAnsi="Times New Roman" w:cs="Times New Roman"/>
          <w:sz w:val="24"/>
          <w:szCs w:val="24"/>
        </w:rPr>
        <w:t>ауыр</w:t>
      </w:r>
      <w:proofErr w:type="spellEnd"/>
      <w:r w:rsidRPr="00946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AAB"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 w:rsidR="00A03446" w:rsidRPr="00A03446">
        <w:rPr>
          <w:rFonts w:ascii="Times New Roman" w:eastAsia="Times New Roman" w:hAnsi="Times New Roman" w:cs="Times New Roman"/>
          <w:sz w:val="24"/>
          <w:szCs w:val="24"/>
        </w:rPr>
        <w:t>.</w:t>
      </w:r>
      <w:r w:rsidR="00A03446" w:rsidRPr="00A0344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DBEAF04" w14:textId="73842CE2" w:rsidR="00A03446" w:rsidRPr="00A03446" w:rsidRDefault="00946AAB" w:rsidP="00A03446">
      <w:pPr>
        <w:spacing w:after="0" w:line="337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kk-KZ"/>
        </w:rPr>
        <w:t>Хаттама коды</w:t>
      </w:r>
      <w:r w:rsidR="00A03446" w:rsidRPr="00A03446">
        <w:rPr>
          <w:rFonts w:ascii="Arial" w:eastAsia="Times New Roman" w:hAnsi="Arial" w:cs="Arial"/>
          <w:color w:val="000000"/>
          <w:sz w:val="24"/>
          <w:szCs w:val="24"/>
        </w:rPr>
        <w:t>: PN-S-002 "</w:t>
      </w:r>
      <w:r>
        <w:rPr>
          <w:rFonts w:ascii="Arial" w:eastAsia="Times New Roman" w:hAnsi="Arial" w:cs="Arial"/>
          <w:color w:val="000000"/>
          <w:sz w:val="24"/>
          <w:szCs w:val="24"/>
          <w:lang w:val="kk-KZ"/>
        </w:rPr>
        <w:t>Күйік</w:t>
      </w:r>
      <w:r w:rsidR="00A03446" w:rsidRPr="00A03446">
        <w:rPr>
          <w:rFonts w:ascii="Arial" w:eastAsia="Times New Roman" w:hAnsi="Arial" w:cs="Arial"/>
          <w:color w:val="000000"/>
          <w:sz w:val="24"/>
          <w:szCs w:val="24"/>
        </w:rPr>
        <w:t>"</w:t>
      </w:r>
    </w:p>
    <w:p w14:paraId="074CF2AA" w14:textId="25349E3D" w:rsidR="00A03446" w:rsidRPr="00946AAB" w:rsidRDefault="00A03446" w:rsidP="00A03446">
      <w:pPr>
        <w:spacing w:after="0" w:line="337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kk-KZ"/>
        </w:rPr>
      </w:pPr>
      <w:r w:rsidRPr="00A03446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Профиль:</w:t>
      </w:r>
      <w:r w:rsidRPr="00A03446">
        <w:rPr>
          <w:rFonts w:ascii="Arial" w:eastAsia="Times New Roman" w:hAnsi="Arial" w:cs="Arial"/>
          <w:color w:val="000000"/>
          <w:sz w:val="24"/>
          <w:szCs w:val="24"/>
        </w:rPr>
        <w:t> хирурги</w:t>
      </w:r>
      <w:r w:rsidR="00946AAB">
        <w:rPr>
          <w:rFonts w:ascii="Arial" w:eastAsia="Times New Roman" w:hAnsi="Arial" w:cs="Arial"/>
          <w:color w:val="000000"/>
          <w:sz w:val="24"/>
          <w:szCs w:val="24"/>
          <w:lang w:val="kk-KZ"/>
        </w:rPr>
        <w:t>ялық</w:t>
      </w:r>
    </w:p>
    <w:p w14:paraId="2E061ECD" w14:textId="77777777" w:rsidR="00A03446" w:rsidRPr="00A03446" w:rsidRDefault="00A03446" w:rsidP="00A03446">
      <w:pPr>
        <w:spacing w:after="0" w:line="337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03446">
        <w:rPr>
          <w:rFonts w:ascii="Arial" w:eastAsia="Times New Roman" w:hAnsi="Arial" w:cs="Arial"/>
          <w:b/>
          <w:bCs/>
          <w:color w:val="000000"/>
          <w:sz w:val="24"/>
          <w:szCs w:val="24"/>
        </w:rPr>
        <w:t>Этап</w:t>
      </w:r>
      <w:r w:rsidRPr="00A03446">
        <w:rPr>
          <w:rFonts w:ascii="Arial" w:eastAsia="Times New Roman" w:hAnsi="Arial" w:cs="Arial"/>
          <w:color w:val="000000"/>
          <w:sz w:val="24"/>
          <w:szCs w:val="24"/>
        </w:rPr>
        <w:t>: ПМСП (медицинский пункт)</w:t>
      </w:r>
    </w:p>
    <w:p w14:paraId="3BD87D68" w14:textId="33F02D7E" w:rsidR="00A03446" w:rsidRPr="00A03446" w:rsidRDefault="00A03446" w:rsidP="00A03446">
      <w:pPr>
        <w:spacing w:after="0" w:line="337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03446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МКБ-10</w:t>
      </w:r>
      <w:r w:rsidR="000E591B">
        <w:rPr>
          <w:rFonts w:ascii="Arial" w:eastAsia="Times New Roman" w:hAnsi="Arial" w:cs="Arial"/>
          <w:b/>
          <w:bCs/>
          <w:color w:val="000000"/>
          <w:sz w:val="24"/>
          <w:szCs w:val="24"/>
          <w:lang w:val="kk-KZ"/>
        </w:rPr>
        <w:t xml:space="preserve"> коды (кодтары)</w:t>
      </w:r>
      <w:r w:rsidRPr="00A03446">
        <w:rPr>
          <w:rFonts w:ascii="Arial" w:eastAsia="Times New Roman" w:hAnsi="Arial" w:cs="Arial"/>
          <w:color w:val="000000"/>
          <w:sz w:val="24"/>
          <w:szCs w:val="24"/>
        </w:rPr>
        <w:t>: </w:t>
      </w:r>
      <w:r w:rsidRPr="00A03446">
        <w:rPr>
          <w:rFonts w:ascii="Arial" w:eastAsia="Times New Roman" w:hAnsi="Arial" w:cs="Arial"/>
          <w:color w:val="222222"/>
          <w:sz w:val="24"/>
          <w:szCs w:val="24"/>
        </w:rPr>
        <w:t xml:space="preserve">Т30 </w:t>
      </w:r>
      <w:proofErr w:type="spellStart"/>
      <w:r w:rsidR="000E591B" w:rsidRPr="000E591B">
        <w:rPr>
          <w:rFonts w:ascii="Arial" w:eastAsia="Times New Roman" w:hAnsi="Arial" w:cs="Arial"/>
          <w:color w:val="222222"/>
          <w:sz w:val="24"/>
          <w:szCs w:val="24"/>
        </w:rPr>
        <w:t>Анықталмаған</w:t>
      </w:r>
      <w:proofErr w:type="spellEnd"/>
      <w:r w:rsidR="000E591B" w:rsidRPr="000E591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0E591B" w:rsidRPr="000E591B">
        <w:rPr>
          <w:rFonts w:ascii="Arial" w:eastAsia="Times New Roman" w:hAnsi="Arial" w:cs="Arial"/>
          <w:color w:val="222222"/>
          <w:sz w:val="24"/>
          <w:szCs w:val="24"/>
        </w:rPr>
        <w:t>дене</w:t>
      </w:r>
      <w:proofErr w:type="spellEnd"/>
      <w:r w:rsidR="000E591B" w:rsidRPr="000E591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0E591B" w:rsidRPr="000E591B">
        <w:rPr>
          <w:rFonts w:ascii="Arial" w:eastAsia="Times New Roman" w:hAnsi="Arial" w:cs="Arial"/>
          <w:color w:val="222222"/>
          <w:sz w:val="24"/>
          <w:szCs w:val="24"/>
        </w:rPr>
        <w:t>бөліктерінің</w:t>
      </w:r>
      <w:proofErr w:type="spellEnd"/>
      <w:r w:rsidR="000E591B" w:rsidRPr="000E591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0E591B" w:rsidRPr="000E591B">
        <w:rPr>
          <w:rFonts w:ascii="Arial" w:eastAsia="Times New Roman" w:hAnsi="Arial" w:cs="Arial"/>
          <w:color w:val="222222"/>
          <w:sz w:val="24"/>
          <w:szCs w:val="24"/>
        </w:rPr>
        <w:t>термиялық</w:t>
      </w:r>
      <w:proofErr w:type="spellEnd"/>
      <w:r w:rsidR="000E591B" w:rsidRPr="000E591B">
        <w:rPr>
          <w:rFonts w:ascii="Arial" w:eastAsia="Times New Roman" w:hAnsi="Arial" w:cs="Arial"/>
          <w:color w:val="222222"/>
          <w:sz w:val="24"/>
          <w:szCs w:val="24"/>
        </w:rPr>
        <w:t xml:space="preserve"> және </w:t>
      </w:r>
      <w:proofErr w:type="spellStart"/>
      <w:r w:rsidR="000E591B" w:rsidRPr="000E591B">
        <w:rPr>
          <w:rFonts w:ascii="Arial" w:eastAsia="Times New Roman" w:hAnsi="Arial" w:cs="Arial"/>
          <w:color w:val="222222"/>
          <w:sz w:val="24"/>
          <w:szCs w:val="24"/>
        </w:rPr>
        <w:t>химиялық</w:t>
      </w:r>
      <w:proofErr w:type="spellEnd"/>
      <w:r w:rsidR="000E591B" w:rsidRPr="000E591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0E591B" w:rsidRPr="000E591B">
        <w:rPr>
          <w:rFonts w:ascii="Arial" w:eastAsia="Times New Roman" w:hAnsi="Arial" w:cs="Arial"/>
          <w:color w:val="222222"/>
          <w:sz w:val="24"/>
          <w:szCs w:val="24"/>
        </w:rPr>
        <w:t>күйіктері</w:t>
      </w:r>
      <w:proofErr w:type="spellEnd"/>
    </w:p>
    <w:p w14:paraId="7B4FDDF0" w14:textId="77777777" w:rsidR="00A03446" w:rsidRPr="00A03446" w:rsidRDefault="00A03446" w:rsidP="00A03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44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2023440" w14:textId="2994394C" w:rsidR="00A03446" w:rsidRPr="00A03446" w:rsidRDefault="000E591B" w:rsidP="00A03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6AAB">
        <w:rPr>
          <w:rFonts w:ascii="Times New Roman" w:eastAsia="Times New Roman" w:hAnsi="Times New Roman" w:cs="Times New Roman"/>
          <w:sz w:val="24"/>
          <w:szCs w:val="24"/>
        </w:rPr>
        <w:t xml:space="preserve">Бөлім </w:t>
      </w:r>
      <w:proofErr w:type="spellStart"/>
      <w:r w:rsidRPr="00946AAB">
        <w:rPr>
          <w:rFonts w:ascii="Times New Roman" w:eastAsia="Times New Roman" w:hAnsi="Times New Roman" w:cs="Times New Roman"/>
          <w:sz w:val="24"/>
          <w:szCs w:val="24"/>
        </w:rPr>
        <w:t>нұсқасы</w:t>
      </w:r>
      <w:proofErr w:type="spellEnd"/>
      <w:r w:rsidRPr="00946AA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46AAB">
        <w:rPr>
          <w:rFonts w:ascii="Times New Roman" w:eastAsia="Times New Roman" w:hAnsi="Times New Roman" w:cs="Times New Roman"/>
          <w:sz w:val="24"/>
          <w:szCs w:val="24"/>
        </w:rPr>
        <w:t>қосымша</w:t>
      </w:r>
      <w:proofErr w:type="spellEnd"/>
      <w:r w:rsidRPr="00946AAB">
        <w:rPr>
          <w:rFonts w:ascii="Times New Roman" w:eastAsia="Times New Roman" w:hAnsi="Times New Roman" w:cs="Times New Roman"/>
          <w:sz w:val="24"/>
          <w:szCs w:val="24"/>
        </w:rPr>
        <w:t>: 3</w:t>
      </w:r>
      <w:proofErr w:type="gramStart"/>
      <w:r w:rsidRPr="00946AAB">
        <w:rPr>
          <w:rFonts w:ascii="Times New Roman" w:eastAsia="Times New Roman" w:hAnsi="Times New Roman" w:cs="Times New Roman"/>
          <w:sz w:val="24"/>
          <w:szCs w:val="24"/>
        </w:rPr>
        <w:t>):</w:t>
      </w:r>
      <w:r w:rsidRPr="00A03446">
        <w:rPr>
          <w:rFonts w:ascii="Times New Roman" w:eastAsia="Times New Roman" w:hAnsi="Times New Roman" w:cs="Times New Roman"/>
          <w:sz w:val="24"/>
          <w:szCs w:val="24"/>
        </w:rPr>
        <w:t>ПДЛ</w:t>
      </w:r>
      <w:proofErr w:type="gramEnd"/>
      <w:r w:rsidRPr="00A03446">
        <w:rPr>
          <w:rFonts w:ascii="Times New Roman" w:eastAsia="Times New Roman" w:hAnsi="Times New Roman" w:cs="Times New Roman"/>
          <w:sz w:val="24"/>
          <w:szCs w:val="24"/>
        </w:rPr>
        <w:t xml:space="preserve"> 2007</w:t>
      </w:r>
      <w:r w:rsidR="00A03446" w:rsidRPr="00A034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9B6306" w14:textId="79E229D7" w:rsidR="00A03446" w:rsidRPr="000E591B" w:rsidRDefault="000E591B" w:rsidP="00A034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val="kk-KZ"/>
        </w:rPr>
      </w:pPr>
      <w:r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val="kk-KZ"/>
        </w:rPr>
        <w:t>ЖІКТЕУ</w:t>
      </w:r>
    </w:p>
    <w:p w14:paraId="0932CCFA" w14:textId="77777777" w:rsidR="00A03446" w:rsidRPr="00A03446" w:rsidRDefault="00A03446" w:rsidP="00A03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CEE4698" w14:textId="0CD02584" w:rsidR="00A03446" w:rsidRPr="00A03446" w:rsidRDefault="000E591B" w:rsidP="00A03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Зақымдану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тереңдігіне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байланысты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күйіктің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төрт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дәрежесі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бөлінеді</w:t>
      </w:r>
      <w:proofErr w:type="spellEnd"/>
      <w:r w:rsidR="00A03446" w:rsidRPr="00A0344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77816D5" w14:textId="77777777" w:rsidR="000E591B" w:rsidRPr="000E591B" w:rsidRDefault="000E591B" w:rsidP="000E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- I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дәреже-ауыр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гиперемия және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терінің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ісінуі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5109118" w14:textId="77777777" w:rsidR="000E591B" w:rsidRPr="000E591B" w:rsidRDefault="000E591B" w:rsidP="000E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- II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дәреже-серозды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сұйықтықпен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толтырылған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көпіршіктердің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пайда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болуы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79B038A" w14:textId="77777777" w:rsidR="000E591B" w:rsidRPr="000E591B" w:rsidRDefault="000E591B" w:rsidP="000E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– III А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дәрежесі-эпидермистің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некрозы (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терінің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папиллярлы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қабатына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дейін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60E372FD" w14:textId="77777777" w:rsidR="000E591B" w:rsidRPr="000E591B" w:rsidRDefault="000E591B" w:rsidP="000E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- III Б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дәрежесі-бүкіл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қалыңдықтағы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терінің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толық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некрозы;</w:t>
      </w:r>
    </w:p>
    <w:p w14:paraId="3D724536" w14:textId="10BF340C" w:rsidR="00A03446" w:rsidRPr="00A03446" w:rsidRDefault="000E591B" w:rsidP="000E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– IV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дәреже-тері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оның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астындағы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тіндердің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некрозы</w:t>
      </w:r>
      <w:r w:rsidR="00A03446" w:rsidRPr="00A034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D608AC" w14:textId="4B398D1F" w:rsidR="00A03446" w:rsidRPr="00A03446" w:rsidRDefault="00A03446" w:rsidP="00A03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46">
        <w:rPr>
          <w:rFonts w:ascii="Times New Roman" w:eastAsia="Times New Roman" w:hAnsi="Times New Roman" w:cs="Times New Roman"/>
          <w:sz w:val="24"/>
          <w:szCs w:val="24"/>
        </w:rPr>
        <w:br/>
        <w:t xml:space="preserve">МБК-10 </w:t>
      </w:r>
      <w:proofErr w:type="spellStart"/>
      <w:r w:rsidR="000E591B" w:rsidRPr="000E591B">
        <w:rPr>
          <w:rFonts w:ascii="Times New Roman" w:eastAsia="Times New Roman" w:hAnsi="Times New Roman" w:cs="Times New Roman"/>
          <w:sz w:val="24"/>
          <w:szCs w:val="24"/>
        </w:rPr>
        <w:t>зақымдану</w:t>
      </w:r>
      <w:proofErr w:type="spellEnd"/>
      <w:r w:rsidR="000E591B"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591B" w:rsidRPr="000E591B">
        <w:rPr>
          <w:rFonts w:ascii="Times New Roman" w:eastAsia="Times New Roman" w:hAnsi="Times New Roman" w:cs="Times New Roman"/>
          <w:sz w:val="24"/>
          <w:szCs w:val="24"/>
        </w:rPr>
        <w:t>тереңдігі</w:t>
      </w:r>
      <w:proofErr w:type="spellEnd"/>
      <w:r w:rsidR="000E591B" w:rsidRPr="000E591B">
        <w:rPr>
          <w:rFonts w:ascii="Times New Roman" w:eastAsia="Times New Roman" w:hAnsi="Times New Roman" w:cs="Times New Roman"/>
          <w:sz w:val="24"/>
          <w:szCs w:val="24"/>
        </w:rPr>
        <w:t xml:space="preserve"> бойынша </w:t>
      </w:r>
      <w:proofErr w:type="spellStart"/>
      <w:r w:rsidR="000E591B" w:rsidRPr="000E591B">
        <w:rPr>
          <w:rFonts w:ascii="Times New Roman" w:eastAsia="Times New Roman" w:hAnsi="Times New Roman" w:cs="Times New Roman"/>
          <w:sz w:val="24"/>
          <w:szCs w:val="24"/>
        </w:rPr>
        <w:t>күйіктердің</w:t>
      </w:r>
      <w:proofErr w:type="spellEnd"/>
      <w:r w:rsidR="000E591B" w:rsidRPr="000E591B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="000E591B" w:rsidRPr="000E591B">
        <w:rPr>
          <w:rFonts w:ascii="Times New Roman" w:eastAsia="Times New Roman" w:hAnsi="Times New Roman" w:cs="Times New Roman"/>
          <w:sz w:val="24"/>
          <w:szCs w:val="24"/>
        </w:rPr>
        <w:t>дәрежелі</w:t>
      </w:r>
      <w:proofErr w:type="spellEnd"/>
      <w:r w:rsidR="000E591B"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591B" w:rsidRPr="000E591B">
        <w:rPr>
          <w:rFonts w:ascii="Times New Roman" w:eastAsia="Times New Roman" w:hAnsi="Times New Roman" w:cs="Times New Roman"/>
          <w:sz w:val="24"/>
          <w:szCs w:val="24"/>
        </w:rPr>
        <w:t>жіктелуін</w:t>
      </w:r>
      <w:proofErr w:type="spellEnd"/>
      <w:r w:rsidR="000E591B"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591B" w:rsidRPr="000E591B">
        <w:rPr>
          <w:rFonts w:ascii="Times New Roman" w:eastAsia="Times New Roman" w:hAnsi="Times New Roman" w:cs="Times New Roman"/>
          <w:sz w:val="24"/>
          <w:szCs w:val="24"/>
        </w:rPr>
        <w:t>қарастырады</w:t>
      </w:r>
      <w:proofErr w:type="spellEnd"/>
      <w:r w:rsidRPr="00A034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17A972" w14:textId="079811B7" w:rsidR="00A03446" w:rsidRPr="00A03446" w:rsidRDefault="000E591B" w:rsidP="00A03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6AAB">
        <w:rPr>
          <w:rFonts w:ascii="Times New Roman" w:eastAsia="Times New Roman" w:hAnsi="Times New Roman" w:cs="Times New Roman"/>
          <w:sz w:val="24"/>
          <w:szCs w:val="24"/>
        </w:rPr>
        <w:t xml:space="preserve">Бөлім </w:t>
      </w:r>
      <w:proofErr w:type="spellStart"/>
      <w:r w:rsidRPr="00946AAB">
        <w:rPr>
          <w:rFonts w:ascii="Times New Roman" w:eastAsia="Times New Roman" w:hAnsi="Times New Roman" w:cs="Times New Roman"/>
          <w:sz w:val="24"/>
          <w:szCs w:val="24"/>
        </w:rPr>
        <w:t>нұсқасы</w:t>
      </w:r>
      <w:proofErr w:type="spellEnd"/>
      <w:r w:rsidRPr="00946AA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46AAB">
        <w:rPr>
          <w:rFonts w:ascii="Times New Roman" w:eastAsia="Times New Roman" w:hAnsi="Times New Roman" w:cs="Times New Roman"/>
          <w:sz w:val="24"/>
          <w:szCs w:val="24"/>
        </w:rPr>
        <w:t>қосымша</w:t>
      </w:r>
      <w:proofErr w:type="spellEnd"/>
      <w:r w:rsidRPr="00946AAB">
        <w:rPr>
          <w:rFonts w:ascii="Times New Roman" w:eastAsia="Times New Roman" w:hAnsi="Times New Roman" w:cs="Times New Roman"/>
          <w:sz w:val="24"/>
          <w:szCs w:val="24"/>
        </w:rPr>
        <w:t>: 3</w:t>
      </w:r>
      <w:proofErr w:type="gramStart"/>
      <w:r w:rsidRPr="00946AAB">
        <w:rPr>
          <w:rFonts w:ascii="Times New Roman" w:eastAsia="Times New Roman" w:hAnsi="Times New Roman" w:cs="Times New Roman"/>
          <w:sz w:val="24"/>
          <w:szCs w:val="24"/>
        </w:rPr>
        <w:t>):</w:t>
      </w:r>
      <w:r w:rsidRPr="00A03446">
        <w:rPr>
          <w:rFonts w:ascii="Times New Roman" w:eastAsia="Times New Roman" w:hAnsi="Times New Roman" w:cs="Times New Roman"/>
          <w:sz w:val="24"/>
          <w:szCs w:val="24"/>
        </w:rPr>
        <w:t>ПДЛ</w:t>
      </w:r>
      <w:proofErr w:type="gramEnd"/>
      <w:r w:rsidRPr="00A03446">
        <w:rPr>
          <w:rFonts w:ascii="Times New Roman" w:eastAsia="Times New Roman" w:hAnsi="Times New Roman" w:cs="Times New Roman"/>
          <w:sz w:val="24"/>
          <w:szCs w:val="24"/>
        </w:rPr>
        <w:t xml:space="preserve"> 2007 </w:t>
      </w:r>
      <w:r w:rsidR="00A03446" w:rsidRPr="00A034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CC30AA" w14:textId="31091EE8" w:rsidR="00A03446" w:rsidRPr="00A03446" w:rsidRDefault="000E591B" w:rsidP="00A034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z w:val="27"/>
          <w:szCs w:val="27"/>
        </w:rPr>
      </w:pPr>
      <w:r w:rsidRPr="000E591B">
        <w:rPr>
          <w:rFonts w:ascii="Times New Roman" w:eastAsia="Times New Roman" w:hAnsi="Times New Roman" w:cs="Times New Roman"/>
          <w:b/>
          <w:bCs/>
          <w:caps/>
          <w:sz w:val="27"/>
          <w:szCs w:val="27"/>
        </w:rPr>
        <w:t>ҚАУІП ФАКТОРЛАРЫ МЕН ТОПТАРЫ</w:t>
      </w:r>
      <w:r w:rsidR="00A03446" w:rsidRPr="00A03446">
        <w:rPr>
          <w:rFonts w:ascii="Times New Roman" w:eastAsia="Times New Roman" w:hAnsi="Times New Roman" w:cs="Times New Roman"/>
          <w:b/>
          <w:bCs/>
          <w:caps/>
          <w:sz w:val="27"/>
          <w:szCs w:val="27"/>
        </w:rPr>
        <w:t xml:space="preserve"> </w:t>
      </w:r>
    </w:p>
    <w:p w14:paraId="0F73B0B8" w14:textId="77777777" w:rsidR="00A03446" w:rsidRPr="00A03446" w:rsidRDefault="00A03446" w:rsidP="00A03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44F36D8" w14:textId="26A593F5" w:rsidR="00A03446" w:rsidRPr="00A03446" w:rsidRDefault="000E591B" w:rsidP="00A03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Өртті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электр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тогын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әртүрлі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агрессивті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сұйықтықтарды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абайсыз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пайдалану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күн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сәулесінің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ұзақ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әсер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етуі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тотығу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кезінде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) және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иондаушы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сәулелену</w:t>
      </w:r>
      <w:proofErr w:type="spellEnd"/>
      <w:r w:rsidR="00A03446" w:rsidRPr="00A034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F7D88E" w14:textId="32A7F7E9" w:rsidR="00A03446" w:rsidRPr="00A03446" w:rsidRDefault="000E591B" w:rsidP="00A03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6AAB">
        <w:rPr>
          <w:rFonts w:ascii="Times New Roman" w:eastAsia="Times New Roman" w:hAnsi="Times New Roman" w:cs="Times New Roman"/>
          <w:sz w:val="24"/>
          <w:szCs w:val="24"/>
        </w:rPr>
        <w:t xml:space="preserve">Бөлім </w:t>
      </w:r>
      <w:proofErr w:type="spellStart"/>
      <w:r w:rsidRPr="00946AAB">
        <w:rPr>
          <w:rFonts w:ascii="Times New Roman" w:eastAsia="Times New Roman" w:hAnsi="Times New Roman" w:cs="Times New Roman"/>
          <w:sz w:val="24"/>
          <w:szCs w:val="24"/>
        </w:rPr>
        <w:t>нұсқасы</w:t>
      </w:r>
      <w:proofErr w:type="spellEnd"/>
      <w:r w:rsidRPr="00946AA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46AAB">
        <w:rPr>
          <w:rFonts w:ascii="Times New Roman" w:eastAsia="Times New Roman" w:hAnsi="Times New Roman" w:cs="Times New Roman"/>
          <w:sz w:val="24"/>
          <w:szCs w:val="24"/>
        </w:rPr>
        <w:t>қосымша</w:t>
      </w:r>
      <w:proofErr w:type="spellEnd"/>
      <w:r w:rsidRPr="00946AAB">
        <w:rPr>
          <w:rFonts w:ascii="Times New Roman" w:eastAsia="Times New Roman" w:hAnsi="Times New Roman" w:cs="Times New Roman"/>
          <w:sz w:val="24"/>
          <w:szCs w:val="24"/>
        </w:rPr>
        <w:t>: 3</w:t>
      </w:r>
      <w:proofErr w:type="gramStart"/>
      <w:r w:rsidRPr="00946AAB">
        <w:rPr>
          <w:rFonts w:ascii="Times New Roman" w:eastAsia="Times New Roman" w:hAnsi="Times New Roman" w:cs="Times New Roman"/>
          <w:sz w:val="24"/>
          <w:szCs w:val="24"/>
        </w:rPr>
        <w:t>):</w:t>
      </w:r>
      <w:r w:rsidRPr="00A03446">
        <w:rPr>
          <w:rFonts w:ascii="Times New Roman" w:eastAsia="Times New Roman" w:hAnsi="Times New Roman" w:cs="Times New Roman"/>
          <w:sz w:val="24"/>
          <w:szCs w:val="24"/>
        </w:rPr>
        <w:t>ПДЛ</w:t>
      </w:r>
      <w:proofErr w:type="gramEnd"/>
      <w:r w:rsidRPr="00A03446">
        <w:rPr>
          <w:rFonts w:ascii="Times New Roman" w:eastAsia="Times New Roman" w:hAnsi="Times New Roman" w:cs="Times New Roman"/>
          <w:sz w:val="24"/>
          <w:szCs w:val="24"/>
        </w:rPr>
        <w:t xml:space="preserve"> 2007</w:t>
      </w:r>
      <w:r w:rsidR="00A03446" w:rsidRPr="00A034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3BA27E" w14:textId="77777777" w:rsidR="00A03446" w:rsidRPr="00A03446" w:rsidRDefault="00A03446" w:rsidP="00A034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z w:val="27"/>
          <w:szCs w:val="27"/>
        </w:rPr>
      </w:pPr>
      <w:r w:rsidRPr="00A03446">
        <w:rPr>
          <w:rFonts w:ascii="Times New Roman" w:eastAsia="Times New Roman" w:hAnsi="Times New Roman" w:cs="Times New Roman"/>
          <w:b/>
          <w:bCs/>
          <w:caps/>
          <w:sz w:val="27"/>
          <w:szCs w:val="27"/>
        </w:rPr>
        <w:t xml:space="preserve">Диагностика </w:t>
      </w:r>
    </w:p>
    <w:p w14:paraId="62D58C9F" w14:textId="77777777" w:rsidR="00A03446" w:rsidRPr="00A03446" w:rsidRDefault="00A03446" w:rsidP="00A03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6C59E20" w14:textId="77777777" w:rsidR="000E591B" w:rsidRPr="000E591B" w:rsidRDefault="000E591B" w:rsidP="000E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591B">
        <w:rPr>
          <w:rFonts w:ascii="Times New Roman" w:eastAsia="Times New Roman" w:hAnsi="Times New Roman" w:cs="Times New Roman"/>
          <w:b/>
          <w:bCs/>
          <w:sz w:val="24"/>
          <w:szCs w:val="24"/>
        </w:rPr>
        <w:t>Диагностикалық</w:t>
      </w:r>
      <w:proofErr w:type="spellEnd"/>
      <w:r w:rsidRPr="000E59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критерийлер</w:t>
      </w:r>
      <w:proofErr w:type="spellEnd"/>
      <w:r w:rsidR="00A03446" w:rsidRPr="00A0344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03446" w:rsidRPr="00A03446">
        <w:rPr>
          <w:rFonts w:ascii="Times New Roman" w:eastAsia="Times New Roman" w:hAnsi="Times New Roman" w:cs="Times New Roman"/>
          <w:sz w:val="24"/>
          <w:szCs w:val="24"/>
        </w:rPr>
        <w:br/>
      </w:r>
      <w:r w:rsidR="00A03446" w:rsidRPr="00A03446">
        <w:rPr>
          <w:rFonts w:ascii="Times New Roman" w:eastAsia="Times New Roman" w:hAnsi="Times New Roman" w:cs="Times New Roman"/>
          <w:sz w:val="24"/>
          <w:szCs w:val="24"/>
        </w:rPr>
        <w:br/>
      </w:r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I-II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дәреже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терінің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сезімталдығы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бұзылмаған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оң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капиллярлық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реакция (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басқан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кезде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тері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бозарып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тоқтаған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кезде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қайтадан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қызарады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терінің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беті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ылғалды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64FF0B8" w14:textId="77777777" w:rsidR="000E591B" w:rsidRPr="000E591B" w:rsidRDefault="000E591B" w:rsidP="000E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D27412" w14:textId="77777777" w:rsidR="000E591B" w:rsidRPr="000E591B" w:rsidRDefault="000E591B" w:rsidP="000E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91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II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дәрежелі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көпіршіктер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күйік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алғаннан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кейін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сағаттан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аз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уақыт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ішінде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дамиды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көпіршіктер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жалғыз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кішкентай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серозды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экссудатпен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толтырылған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BBBD56" w14:textId="77777777" w:rsidR="000E591B" w:rsidRPr="000E591B" w:rsidRDefault="000E591B" w:rsidP="000E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B9489" w14:textId="77777777" w:rsidR="000E591B" w:rsidRPr="000E591B" w:rsidRDefault="000E591B" w:rsidP="000E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III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дәрежеде-терінің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сезімталдығы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және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капиллярлық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реакция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жоқ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тері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құрғақ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айқын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ісіну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қанды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құрамы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бар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көпіршіктер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некротикалық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өзгерістер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5E3532" w14:textId="77777777" w:rsidR="000E591B" w:rsidRPr="000E591B" w:rsidRDefault="000E591B" w:rsidP="000E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2B8886" w14:textId="77777777" w:rsidR="000E591B" w:rsidRPr="000E591B" w:rsidRDefault="000E591B" w:rsidP="000E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Электрлік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күйіктер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әрқашан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терең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Қатты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ауырсыну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қалтырау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жиі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импульс бар.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Зақымдану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аймағы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шектеулі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күйіктер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әрқашан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негізінен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жергілікті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процесс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ретінде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жүреді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Неғұрлым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елеулі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зақымданулармен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, II және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ІІІа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дәрежелі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күйік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аймағында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ересектерде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дене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бетінің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25% - на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тең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немесе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одан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жоғары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балалар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қарттарда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дене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бетінің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10% -.,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ауыр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жалпы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бұзылулар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байқалады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күйік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ауруы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дамиды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621297C" w14:textId="77777777" w:rsidR="000E591B" w:rsidRPr="000E591B" w:rsidRDefault="000E591B" w:rsidP="000E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416BB7" w14:textId="77777777" w:rsidR="000E591B" w:rsidRPr="000E591B" w:rsidRDefault="000E591B" w:rsidP="000E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Күйік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ауруының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келесі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кезеңдері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кезеңдері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) бар: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Күйік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шок, жедел токсемия,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септикотоксемия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және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қалпына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келтіру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CE1402" w14:textId="77777777" w:rsidR="000E591B" w:rsidRPr="000E591B" w:rsidRDefault="000E591B" w:rsidP="000E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E28A56" w14:textId="77777777" w:rsidR="000E591B" w:rsidRPr="000E591B" w:rsidRDefault="000E591B" w:rsidP="000E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Негізгі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диагностикалық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шаралардың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тізімі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жоқ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E1D783" w14:textId="77777777" w:rsidR="000E591B" w:rsidRPr="000E591B" w:rsidRDefault="000E591B" w:rsidP="000E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A0AA98" w14:textId="0115A75E" w:rsidR="00A03446" w:rsidRPr="00A03446" w:rsidRDefault="000E591B" w:rsidP="000E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Қосымша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диагностикалық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шаралар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тізімі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жоқ</w:t>
      </w:r>
      <w:proofErr w:type="spellEnd"/>
      <w:r w:rsidR="00A03446" w:rsidRPr="00A034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BD6694" w14:textId="578AA217" w:rsidR="00A03446" w:rsidRPr="00A03446" w:rsidRDefault="000E591B" w:rsidP="00A03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6AAB">
        <w:rPr>
          <w:rFonts w:ascii="Times New Roman" w:eastAsia="Times New Roman" w:hAnsi="Times New Roman" w:cs="Times New Roman"/>
          <w:sz w:val="24"/>
          <w:szCs w:val="24"/>
        </w:rPr>
        <w:t xml:space="preserve">Бөлім </w:t>
      </w:r>
      <w:proofErr w:type="spellStart"/>
      <w:r w:rsidRPr="00946AAB">
        <w:rPr>
          <w:rFonts w:ascii="Times New Roman" w:eastAsia="Times New Roman" w:hAnsi="Times New Roman" w:cs="Times New Roman"/>
          <w:sz w:val="24"/>
          <w:szCs w:val="24"/>
        </w:rPr>
        <w:t>нұсқасы</w:t>
      </w:r>
      <w:proofErr w:type="spellEnd"/>
      <w:r w:rsidRPr="00946AA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46AAB">
        <w:rPr>
          <w:rFonts w:ascii="Times New Roman" w:eastAsia="Times New Roman" w:hAnsi="Times New Roman" w:cs="Times New Roman"/>
          <w:sz w:val="24"/>
          <w:szCs w:val="24"/>
        </w:rPr>
        <w:t>қосымша</w:t>
      </w:r>
      <w:proofErr w:type="spellEnd"/>
      <w:r w:rsidRPr="00946AAB">
        <w:rPr>
          <w:rFonts w:ascii="Times New Roman" w:eastAsia="Times New Roman" w:hAnsi="Times New Roman" w:cs="Times New Roman"/>
          <w:sz w:val="24"/>
          <w:szCs w:val="24"/>
        </w:rPr>
        <w:t>: 3</w:t>
      </w:r>
      <w:proofErr w:type="gramStart"/>
      <w:r w:rsidRPr="00946AAB">
        <w:rPr>
          <w:rFonts w:ascii="Times New Roman" w:eastAsia="Times New Roman" w:hAnsi="Times New Roman" w:cs="Times New Roman"/>
          <w:sz w:val="24"/>
          <w:szCs w:val="24"/>
        </w:rPr>
        <w:t>):</w:t>
      </w:r>
      <w:r w:rsidRPr="00A03446">
        <w:rPr>
          <w:rFonts w:ascii="Times New Roman" w:eastAsia="Times New Roman" w:hAnsi="Times New Roman" w:cs="Times New Roman"/>
          <w:sz w:val="24"/>
          <w:szCs w:val="24"/>
        </w:rPr>
        <w:t>ПДЛ</w:t>
      </w:r>
      <w:proofErr w:type="gramEnd"/>
      <w:r w:rsidRPr="00A03446">
        <w:rPr>
          <w:rFonts w:ascii="Times New Roman" w:eastAsia="Times New Roman" w:hAnsi="Times New Roman" w:cs="Times New Roman"/>
          <w:sz w:val="24"/>
          <w:szCs w:val="24"/>
        </w:rPr>
        <w:t xml:space="preserve"> 2007</w:t>
      </w:r>
    </w:p>
    <w:p w14:paraId="0115220C" w14:textId="413BAAEB" w:rsidR="00A03446" w:rsidRPr="000E591B" w:rsidRDefault="000E591B" w:rsidP="00A034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val="kk-KZ"/>
        </w:rPr>
      </w:pPr>
      <w:r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val="kk-KZ"/>
        </w:rPr>
        <w:t>ЕМДЕУ</w:t>
      </w:r>
    </w:p>
    <w:p w14:paraId="22C7D784" w14:textId="5ABAA5E1" w:rsidR="00A03446" w:rsidRPr="00A03446" w:rsidRDefault="00A03446" w:rsidP="00A03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46">
        <w:rPr>
          <w:rFonts w:ascii="Times New Roman" w:eastAsia="Times New Roman" w:hAnsi="Times New Roman" w:cs="Times New Roman"/>
          <w:sz w:val="24"/>
          <w:szCs w:val="24"/>
        </w:rPr>
        <w:br/>
      </w:r>
      <w:r w:rsidR="000E591B" w:rsidRPr="000E59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Емдеу </w:t>
      </w:r>
      <w:proofErr w:type="spellStart"/>
      <w:r w:rsidR="000E591B" w:rsidRPr="000E591B">
        <w:rPr>
          <w:rFonts w:ascii="Times New Roman" w:eastAsia="Times New Roman" w:hAnsi="Times New Roman" w:cs="Times New Roman"/>
          <w:b/>
          <w:bCs/>
          <w:sz w:val="24"/>
          <w:szCs w:val="24"/>
        </w:rPr>
        <w:t>тактикасы</w:t>
      </w:r>
      <w:proofErr w:type="spellEnd"/>
      <w:r w:rsidRPr="00A0344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6FBDCD5" w14:textId="77777777" w:rsidR="000E591B" w:rsidRPr="000E591B" w:rsidRDefault="000E591B" w:rsidP="000E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жәбірленушіні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егжей-тегжейлі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тексеру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күйіктің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сипатын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және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оның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дәрежесін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анықтау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7539400" w14:textId="77777777" w:rsidR="000E591B" w:rsidRPr="000E591B" w:rsidRDefault="000E591B" w:rsidP="000E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күйік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аймағын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анықтау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және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химиялық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күйік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кезінде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химиялық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реагенттің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болуын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нақтылау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C617574" w14:textId="77777777" w:rsidR="000E591B" w:rsidRPr="000E591B" w:rsidRDefault="000E591B" w:rsidP="000E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термиялық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күйік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кезінде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күйген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бетті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суық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сумен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(t 20 - 25 °C) 10 минут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салқындату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керек.;</w:t>
      </w:r>
    </w:p>
    <w:p w14:paraId="759F3A40" w14:textId="31E3B87C" w:rsidR="00A03446" w:rsidRPr="00A03446" w:rsidRDefault="000E591B" w:rsidP="000E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химиялық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күйіктер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кезінде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агрессивті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ортаны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30 минут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ішінде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ағынды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судың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мол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ағынымен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жуу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арқылы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алып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тастау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керек.)</w:t>
      </w:r>
      <w:r w:rsidR="00A03446" w:rsidRPr="00A034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C1147D" w14:textId="77777777" w:rsidR="000E591B" w:rsidRPr="000E591B" w:rsidRDefault="00A03446" w:rsidP="000E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4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0E591B" w:rsidRPr="000E591B">
        <w:rPr>
          <w:rFonts w:ascii="Times New Roman" w:eastAsia="Times New Roman" w:hAnsi="Times New Roman" w:cs="Times New Roman"/>
          <w:sz w:val="24"/>
          <w:szCs w:val="24"/>
        </w:rPr>
        <w:t>Термиялық</w:t>
      </w:r>
      <w:proofErr w:type="spellEnd"/>
      <w:r w:rsidR="000E591B" w:rsidRPr="000E591B">
        <w:rPr>
          <w:rFonts w:ascii="Times New Roman" w:eastAsia="Times New Roman" w:hAnsi="Times New Roman" w:cs="Times New Roman"/>
          <w:sz w:val="24"/>
          <w:szCs w:val="24"/>
        </w:rPr>
        <w:t xml:space="preserve"> және </w:t>
      </w:r>
      <w:proofErr w:type="spellStart"/>
      <w:r w:rsidR="000E591B" w:rsidRPr="000E591B">
        <w:rPr>
          <w:rFonts w:ascii="Times New Roman" w:eastAsia="Times New Roman" w:hAnsi="Times New Roman" w:cs="Times New Roman"/>
          <w:sz w:val="24"/>
          <w:szCs w:val="24"/>
        </w:rPr>
        <w:t>химиялық</w:t>
      </w:r>
      <w:proofErr w:type="spellEnd"/>
      <w:r w:rsidR="000E591B"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591B" w:rsidRPr="000E591B">
        <w:rPr>
          <w:rFonts w:ascii="Times New Roman" w:eastAsia="Times New Roman" w:hAnsi="Times New Roman" w:cs="Times New Roman"/>
          <w:sz w:val="24"/>
          <w:szCs w:val="24"/>
        </w:rPr>
        <w:t>күйіктер</w:t>
      </w:r>
      <w:proofErr w:type="spellEnd"/>
      <w:r w:rsidR="000E591B"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591B" w:rsidRPr="000E591B"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 w:rsidR="000E591B" w:rsidRPr="000E591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73BA4A6" w14:textId="77777777" w:rsidR="000E591B" w:rsidRPr="000E591B" w:rsidRDefault="000E591B" w:rsidP="000E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трамадол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100-200 мг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көктамыр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ішіне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бұлшықет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ішіне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) немесе анальгин 50%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ерітінді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2-4 мл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бұлшықет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ішіне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Есірткі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анальгетиктері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ұсынылмайды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62858B5" w14:textId="77777777" w:rsidR="000E591B" w:rsidRPr="000E591B" w:rsidRDefault="000E591B" w:rsidP="000E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күйік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беттерін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күйікке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қарсы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аэрозольмен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өңдеу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4E017E3" w14:textId="77777777" w:rsidR="000E591B" w:rsidRPr="000E591B" w:rsidRDefault="000E591B" w:rsidP="000E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асептикалық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стерильді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таңғыштар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немесе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стерильді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парақтарға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орау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0103F5" w14:textId="77777777" w:rsidR="000E591B" w:rsidRPr="000E591B" w:rsidRDefault="000E591B" w:rsidP="000E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019316" w14:textId="77777777" w:rsidR="000E591B" w:rsidRPr="000E591B" w:rsidRDefault="000E591B" w:rsidP="000E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Термоингаляциялық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зақымданулар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кезінде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сыртқы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тыныс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алуды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көмейдің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ісінуі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тұншығу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кезінде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трахеостомия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коникотомияны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бақылау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керек.</w:t>
      </w:r>
    </w:p>
    <w:p w14:paraId="1B3A5AC2" w14:textId="15749EF7" w:rsidR="00A03446" w:rsidRPr="00A03446" w:rsidRDefault="000E591B" w:rsidP="000E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Күйік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шокымен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қосымша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: глюкоза 5%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ерітінді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немесе реополиглюкин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ересектерде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сағатына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2 литр және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балаларда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сағатына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0,5 литр инфузия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жылдамдығымен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көктамыр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ішіне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тамшылатып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Дифенгидрамин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1%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ерітінді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1 мл, преднизолон 60-90 мг, трамал 100-200 мг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көктамыр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ішіне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Инфузиялық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терапия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көлемі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стационарға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жеткізу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мерзімімен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анықталады</w:t>
      </w:r>
      <w:proofErr w:type="spellEnd"/>
      <w:r w:rsidR="00A03446" w:rsidRPr="00A034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B88DE8" w14:textId="36EB5E4C" w:rsidR="00A03446" w:rsidRPr="00A03446" w:rsidRDefault="00A03446" w:rsidP="00A03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4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0E591B" w:rsidRPr="000E591B">
        <w:rPr>
          <w:rFonts w:ascii="Times New Roman" w:eastAsia="Times New Roman" w:hAnsi="Times New Roman" w:cs="Times New Roman"/>
          <w:b/>
          <w:bCs/>
          <w:sz w:val="24"/>
          <w:szCs w:val="24"/>
        </w:rPr>
        <w:t>Негізгі</w:t>
      </w:r>
      <w:proofErr w:type="spellEnd"/>
      <w:r w:rsidR="000E591B" w:rsidRPr="000E59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E591B" w:rsidRPr="000E591B">
        <w:rPr>
          <w:rFonts w:ascii="Times New Roman" w:eastAsia="Times New Roman" w:hAnsi="Times New Roman" w:cs="Times New Roman"/>
          <w:b/>
          <w:bCs/>
          <w:sz w:val="24"/>
          <w:szCs w:val="24"/>
        </w:rPr>
        <w:t>дәрі-дәрмектердің</w:t>
      </w:r>
      <w:proofErr w:type="spellEnd"/>
      <w:r w:rsidR="000E591B" w:rsidRPr="000E59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E591B" w:rsidRPr="000E591B">
        <w:rPr>
          <w:rFonts w:ascii="Times New Roman" w:eastAsia="Times New Roman" w:hAnsi="Times New Roman" w:cs="Times New Roman"/>
          <w:b/>
          <w:bCs/>
          <w:sz w:val="24"/>
          <w:szCs w:val="24"/>
        </w:rPr>
        <w:t>тізімі</w:t>
      </w:r>
      <w:proofErr w:type="spellEnd"/>
      <w:r w:rsidRPr="00A0344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24596CA" w14:textId="77777777" w:rsidR="000E591B" w:rsidRPr="000E591B" w:rsidRDefault="000E591B" w:rsidP="000E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1. * Метамизол натрий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инъекцияға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арналған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ерітінді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100 мкг/1 мл,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амп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B682B2" w14:textId="77777777" w:rsidR="000E591B" w:rsidRPr="000E591B" w:rsidRDefault="000E591B" w:rsidP="000E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2. *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Қаннан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алынатын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препараттар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плазманы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алмастыратын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заттар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(полиглюкин)</w:t>
      </w:r>
    </w:p>
    <w:p w14:paraId="0EC0D32A" w14:textId="77777777" w:rsidR="000E591B" w:rsidRPr="000E591B" w:rsidRDefault="000E591B" w:rsidP="000E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3. *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Трамадол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капсуласы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50 мг;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ампуладағы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ерітінді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50 мг/1 мл</w:t>
      </w:r>
    </w:p>
    <w:p w14:paraId="1671A656" w14:textId="77777777" w:rsidR="000E591B" w:rsidRPr="000E591B" w:rsidRDefault="000E591B" w:rsidP="000E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4. * Димедрол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инъекцияға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арналған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ерітінді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1% 1 мл</w:t>
      </w:r>
    </w:p>
    <w:p w14:paraId="2106EDF0" w14:textId="77777777" w:rsidR="000E591B" w:rsidRPr="000E591B" w:rsidRDefault="000E591B" w:rsidP="000E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5. * Преднизолон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инъекцияға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арналған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ерітінді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30 мг / мл; 5 мг таблетка</w:t>
      </w:r>
    </w:p>
    <w:p w14:paraId="21E2C89C" w14:textId="77777777" w:rsidR="000E591B" w:rsidRPr="000E591B" w:rsidRDefault="000E591B" w:rsidP="000E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175639" w14:textId="1436D9E6" w:rsidR="00A03446" w:rsidRPr="00A03446" w:rsidRDefault="000E591B" w:rsidP="000E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Қосымша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дәрі-дәрмектердің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тізімі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жоқ</w:t>
      </w:r>
      <w:proofErr w:type="spellEnd"/>
      <w:r w:rsidR="00A03446" w:rsidRPr="00A034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538B19" w14:textId="04F64548" w:rsidR="00A03446" w:rsidRPr="00A03446" w:rsidRDefault="00A03446" w:rsidP="00A03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4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0E591B" w:rsidRPr="000E591B">
        <w:rPr>
          <w:rFonts w:ascii="Times New Roman" w:eastAsia="Times New Roman" w:hAnsi="Times New Roman" w:cs="Times New Roman"/>
          <w:b/>
          <w:bCs/>
          <w:sz w:val="24"/>
          <w:szCs w:val="24"/>
        </w:rPr>
        <w:t>Ауруханаға</w:t>
      </w:r>
      <w:proofErr w:type="spellEnd"/>
      <w:r w:rsidR="000E591B" w:rsidRPr="000E59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E591B" w:rsidRPr="000E591B">
        <w:rPr>
          <w:rFonts w:ascii="Times New Roman" w:eastAsia="Times New Roman" w:hAnsi="Times New Roman" w:cs="Times New Roman"/>
          <w:b/>
          <w:bCs/>
          <w:sz w:val="24"/>
          <w:szCs w:val="24"/>
        </w:rPr>
        <w:t>жатқызу</w:t>
      </w:r>
      <w:proofErr w:type="spellEnd"/>
      <w:r w:rsidR="000E591B" w:rsidRPr="000E59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E591B" w:rsidRPr="000E591B">
        <w:rPr>
          <w:rFonts w:ascii="Times New Roman" w:eastAsia="Times New Roman" w:hAnsi="Times New Roman" w:cs="Times New Roman"/>
          <w:b/>
          <w:bCs/>
          <w:sz w:val="24"/>
          <w:szCs w:val="24"/>
        </w:rPr>
        <w:t>көрсеткіштері</w:t>
      </w:r>
      <w:proofErr w:type="spellEnd"/>
      <w:r w:rsidRPr="00A0344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4D83BE3" w14:textId="77777777" w:rsidR="000E591B" w:rsidRPr="000E591B" w:rsidRDefault="000E591B" w:rsidP="000E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Күйік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шок.</w:t>
      </w:r>
    </w:p>
    <w:p w14:paraId="767E2A9C" w14:textId="77777777" w:rsidR="000E591B" w:rsidRPr="000E591B" w:rsidRDefault="000E591B" w:rsidP="000E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Термоингаляциялық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зақымданулар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3596E2" w14:textId="77777777" w:rsidR="000E591B" w:rsidRPr="000E591B" w:rsidRDefault="000E591B" w:rsidP="000E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3. Жедел улану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белгілері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бар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химиялық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күйіктер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DB0480" w14:textId="5FEA51D0" w:rsidR="00A03446" w:rsidRPr="00A03446" w:rsidRDefault="000E591B" w:rsidP="000E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4. II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дәрежелі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күйіктермен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зардап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шеккендер-дене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бетінің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10% - дан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астамы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(II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дәрежелі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күйіктері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бар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балалар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дене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бетінің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5% - дан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астамы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); III дәрежелі-3% - дан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астамы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(III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дәрежелі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күйіктері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бар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барлық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балалар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); бет,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қол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аяқ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перинэя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электр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күйіктері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бар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кез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келген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аумақтың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III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дәрежелі</w:t>
      </w:r>
      <w:proofErr w:type="spellEnd"/>
      <w:r w:rsidR="00A03446" w:rsidRPr="00A034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C44DDE" w14:textId="77777777" w:rsidR="000E591B" w:rsidRPr="000E591B" w:rsidRDefault="00A03446" w:rsidP="000E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4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0E591B" w:rsidRPr="000E591B">
        <w:rPr>
          <w:rFonts w:ascii="Times New Roman" w:eastAsia="Times New Roman" w:hAnsi="Times New Roman" w:cs="Times New Roman"/>
          <w:sz w:val="24"/>
          <w:szCs w:val="24"/>
        </w:rPr>
        <w:t>Зардап</w:t>
      </w:r>
      <w:proofErr w:type="spellEnd"/>
      <w:r w:rsidR="000E591B"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591B" w:rsidRPr="000E591B">
        <w:rPr>
          <w:rFonts w:ascii="Times New Roman" w:eastAsia="Times New Roman" w:hAnsi="Times New Roman" w:cs="Times New Roman"/>
          <w:sz w:val="24"/>
          <w:szCs w:val="24"/>
        </w:rPr>
        <w:t>шеккендер</w:t>
      </w:r>
      <w:proofErr w:type="spellEnd"/>
      <w:r w:rsidR="000E591B"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591B" w:rsidRPr="000E591B">
        <w:rPr>
          <w:rFonts w:ascii="Times New Roman" w:eastAsia="Times New Roman" w:hAnsi="Times New Roman" w:cs="Times New Roman"/>
          <w:sz w:val="24"/>
          <w:szCs w:val="24"/>
        </w:rPr>
        <w:t>ыңғайлы</w:t>
      </w:r>
      <w:proofErr w:type="spellEnd"/>
      <w:r w:rsidR="000E591B"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591B" w:rsidRPr="000E591B">
        <w:rPr>
          <w:rFonts w:ascii="Times New Roman" w:eastAsia="Times New Roman" w:hAnsi="Times New Roman" w:cs="Times New Roman"/>
          <w:sz w:val="24"/>
          <w:szCs w:val="24"/>
        </w:rPr>
        <w:t>күйде</w:t>
      </w:r>
      <w:proofErr w:type="spellEnd"/>
      <w:r w:rsidR="000E591B"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591B" w:rsidRPr="000E591B">
        <w:rPr>
          <w:rFonts w:ascii="Times New Roman" w:eastAsia="Times New Roman" w:hAnsi="Times New Roman" w:cs="Times New Roman"/>
          <w:sz w:val="24"/>
          <w:szCs w:val="24"/>
        </w:rPr>
        <w:t>жатып</w:t>
      </w:r>
      <w:proofErr w:type="spellEnd"/>
      <w:r w:rsidR="000E591B" w:rsidRPr="000E59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E591B" w:rsidRPr="000E591B">
        <w:rPr>
          <w:rFonts w:ascii="Times New Roman" w:eastAsia="Times New Roman" w:hAnsi="Times New Roman" w:cs="Times New Roman"/>
          <w:sz w:val="24"/>
          <w:szCs w:val="24"/>
        </w:rPr>
        <w:t>зембілмен</w:t>
      </w:r>
      <w:proofErr w:type="spellEnd"/>
      <w:r w:rsidR="000E591B"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591B" w:rsidRPr="000E591B">
        <w:rPr>
          <w:rFonts w:ascii="Times New Roman" w:eastAsia="Times New Roman" w:hAnsi="Times New Roman" w:cs="Times New Roman"/>
          <w:sz w:val="24"/>
          <w:szCs w:val="24"/>
        </w:rPr>
        <w:t>тасымалданады</w:t>
      </w:r>
      <w:proofErr w:type="spellEnd"/>
      <w:r w:rsidR="000E591B" w:rsidRPr="000E591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0E591B" w:rsidRPr="000E591B">
        <w:rPr>
          <w:rFonts w:ascii="Times New Roman" w:eastAsia="Times New Roman" w:hAnsi="Times New Roman" w:cs="Times New Roman"/>
          <w:sz w:val="24"/>
          <w:szCs w:val="24"/>
        </w:rPr>
        <w:t>Химиялық</w:t>
      </w:r>
      <w:proofErr w:type="spellEnd"/>
      <w:r w:rsidR="000E591B"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591B" w:rsidRPr="000E591B">
        <w:rPr>
          <w:rFonts w:ascii="Times New Roman" w:eastAsia="Times New Roman" w:hAnsi="Times New Roman" w:cs="Times New Roman"/>
          <w:sz w:val="24"/>
          <w:szCs w:val="24"/>
        </w:rPr>
        <w:t>күйіктер</w:t>
      </w:r>
      <w:proofErr w:type="spellEnd"/>
      <w:r w:rsidR="000E591B"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591B" w:rsidRPr="000E591B">
        <w:rPr>
          <w:rFonts w:ascii="Times New Roman" w:eastAsia="Times New Roman" w:hAnsi="Times New Roman" w:cs="Times New Roman"/>
          <w:sz w:val="24"/>
          <w:szCs w:val="24"/>
        </w:rPr>
        <w:t>кезінде</w:t>
      </w:r>
      <w:proofErr w:type="spellEnd"/>
      <w:r w:rsidR="000E591B" w:rsidRPr="000E591B">
        <w:rPr>
          <w:rFonts w:ascii="Times New Roman" w:eastAsia="Times New Roman" w:hAnsi="Times New Roman" w:cs="Times New Roman"/>
          <w:sz w:val="24"/>
          <w:szCs w:val="24"/>
        </w:rPr>
        <w:t xml:space="preserve">-токсикология </w:t>
      </w:r>
      <w:proofErr w:type="spellStart"/>
      <w:r w:rsidR="000E591B" w:rsidRPr="000E591B">
        <w:rPr>
          <w:rFonts w:ascii="Times New Roman" w:eastAsia="Times New Roman" w:hAnsi="Times New Roman" w:cs="Times New Roman"/>
          <w:sz w:val="24"/>
          <w:szCs w:val="24"/>
        </w:rPr>
        <w:t>бөлімшесіне</w:t>
      </w:r>
      <w:proofErr w:type="spellEnd"/>
      <w:r w:rsidR="000E591B"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591B" w:rsidRPr="000E591B">
        <w:rPr>
          <w:rFonts w:ascii="Times New Roman" w:eastAsia="Times New Roman" w:hAnsi="Times New Roman" w:cs="Times New Roman"/>
          <w:sz w:val="24"/>
          <w:szCs w:val="24"/>
        </w:rPr>
        <w:t>жеткізу</w:t>
      </w:r>
      <w:proofErr w:type="spellEnd"/>
      <w:r w:rsidR="000E591B" w:rsidRPr="000E591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EC01D5" w14:textId="77777777" w:rsidR="000E591B" w:rsidRPr="000E591B" w:rsidRDefault="000E591B" w:rsidP="000E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Стационарға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шұғыл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жеткізу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көрсеткіштері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болмаған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жағдайда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зардап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шеккендерді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тұрғылықты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жері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бойынша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емдеуге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. ІАҚ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дәрігерінің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кеңесі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0F2D75" w14:textId="77777777" w:rsidR="000E591B" w:rsidRPr="000E591B" w:rsidRDefault="000E591B" w:rsidP="000E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4FBC9D" w14:textId="77777777" w:rsidR="000E591B" w:rsidRPr="000E591B" w:rsidRDefault="000E591B" w:rsidP="000E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9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Емдеу </w:t>
      </w:r>
      <w:proofErr w:type="spellStart"/>
      <w:r w:rsidRPr="000E591B">
        <w:rPr>
          <w:rFonts w:ascii="Times New Roman" w:eastAsia="Times New Roman" w:hAnsi="Times New Roman" w:cs="Times New Roman"/>
          <w:b/>
          <w:bCs/>
          <w:sz w:val="24"/>
          <w:szCs w:val="24"/>
        </w:rPr>
        <w:t>тиімділігінің</w:t>
      </w:r>
      <w:proofErr w:type="spellEnd"/>
      <w:r w:rsidRPr="000E59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индикаторлары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шұғыл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медициналық көмек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көрсету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көрсеткіштер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бойынша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шұғыл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тасымалдау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03CE71" w14:textId="77777777" w:rsidR="000E591B" w:rsidRPr="000E591B" w:rsidRDefault="000E591B" w:rsidP="000E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13A52E" w14:textId="77777777" w:rsidR="000E591B" w:rsidRPr="000E591B" w:rsidRDefault="000E591B" w:rsidP="000E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CB49F6" w14:textId="5EB4D7A3" w:rsidR="00A03446" w:rsidRPr="00A03446" w:rsidRDefault="000E591B" w:rsidP="000E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* -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негізгі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өмірлік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маңызды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дәрілік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заттар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тізіміне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кіретін</w:t>
      </w:r>
      <w:proofErr w:type="spellEnd"/>
      <w:r w:rsidRPr="000E5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91B">
        <w:rPr>
          <w:rFonts w:ascii="Times New Roman" w:eastAsia="Times New Roman" w:hAnsi="Times New Roman" w:cs="Times New Roman"/>
          <w:sz w:val="24"/>
          <w:szCs w:val="24"/>
        </w:rPr>
        <w:t>препараттар</w:t>
      </w:r>
      <w:proofErr w:type="spellEnd"/>
      <w:r w:rsidR="00A03446" w:rsidRPr="00A034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E127BF" w14:textId="77777777" w:rsidR="00A03446" w:rsidRPr="00A03446" w:rsidRDefault="00A03446" w:rsidP="00A03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44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0BED23B" w14:textId="4DD5282E" w:rsidR="00A03446" w:rsidRPr="00A03446" w:rsidRDefault="000E591B" w:rsidP="00A03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6AAB">
        <w:rPr>
          <w:rFonts w:ascii="Times New Roman" w:eastAsia="Times New Roman" w:hAnsi="Times New Roman" w:cs="Times New Roman"/>
          <w:sz w:val="24"/>
          <w:szCs w:val="24"/>
        </w:rPr>
        <w:t>Бөлім нұсқасы (</w:t>
      </w:r>
      <w:proofErr w:type="spellStart"/>
      <w:r w:rsidRPr="00946AAB">
        <w:rPr>
          <w:rFonts w:ascii="Times New Roman" w:eastAsia="Times New Roman" w:hAnsi="Times New Roman" w:cs="Times New Roman"/>
          <w:sz w:val="24"/>
          <w:szCs w:val="24"/>
        </w:rPr>
        <w:t>қосымша</w:t>
      </w:r>
      <w:proofErr w:type="spellEnd"/>
      <w:r w:rsidRPr="00946AAB">
        <w:rPr>
          <w:rFonts w:ascii="Times New Roman" w:eastAsia="Times New Roman" w:hAnsi="Times New Roman" w:cs="Times New Roman"/>
          <w:sz w:val="24"/>
          <w:szCs w:val="24"/>
        </w:rPr>
        <w:t>: 3</w:t>
      </w:r>
      <w:proofErr w:type="gramStart"/>
      <w:r w:rsidRPr="00946AAB">
        <w:rPr>
          <w:rFonts w:ascii="Times New Roman" w:eastAsia="Times New Roman" w:hAnsi="Times New Roman" w:cs="Times New Roman"/>
          <w:sz w:val="24"/>
          <w:szCs w:val="24"/>
        </w:rPr>
        <w:t>):</w:t>
      </w:r>
      <w:r w:rsidRPr="00A03446">
        <w:rPr>
          <w:rFonts w:ascii="Times New Roman" w:eastAsia="Times New Roman" w:hAnsi="Times New Roman" w:cs="Times New Roman"/>
          <w:sz w:val="24"/>
          <w:szCs w:val="24"/>
        </w:rPr>
        <w:t>ПДЛ</w:t>
      </w:r>
      <w:proofErr w:type="gramEnd"/>
      <w:r w:rsidRPr="00A03446">
        <w:rPr>
          <w:rFonts w:ascii="Times New Roman" w:eastAsia="Times New Roman" w:hAnsi="Times New Roman" w:cs="Times New Roman"/>
          <w:sz w:val="24"/>
          <w:szCs w:val="24"/>
        </w:rPr>
        <w:t xml:space="preserve"> 2007 </w:t>
      </w:r>
      <w:r w:rsidR="00A03446" w:rsidRPr="00A034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E824BE" w14:textId="77777777" w:rsidR="001D0420" w:rsidRDefault="001D0420"/>
    <w:sectPr w:rsidR="001D042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871E7"/>
    <w:multiLevelType w:val="multilevel"/>
    <w:tmpl w:val="DC4C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650576"/>
    <w:multiLevelType w:val="multilevel"/>
    <w:tmpl w:val="5BC4D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6523482">
    <w:abstractNumId w:val="0"/>
  </w:num>
  <w:num w:numId="2" w16cid:durableId="894201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446"/>
    <w:rsid w:val="000E591B"/>
    <w:rsid w:val="001D0420"/>
    <w:rsid w:val="005661B3"/>
    <w:rsid w:val="00946AAB"/>
    <w:rsid w:val="00A03446"/>
    <w:rsid w:val="00D7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A51C"/>
  <w15:docId w15:val="{969B53DD-4E3F-42EA-B9C0-77467D4E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34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344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A03446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034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0344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034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03446"/>
    <w:rPr>
      <w:rFonts w:ascii="Arial" w:eastAsia="Times New Roman" w:hAnsi="Arial" w:cs="Arial"/>
      <w:vanish/>
      <w:sz w:val="16"/>
      <w:szCs w:val="16"/>
    </w:rPr>
  </w:style>
  <w:style w:type="character" w:customStyle="1" w:styleId="versions-count">
    <w:name w:val="versions-count"/>
    <w:basedOn w:val="a0"/>
    <w:rsid w:val="00A03446"/>
  </w:style>
  <w:style w:type="character" w:customStyle="1" w:styleId="current-version-name">
    <w:name w:val="current-version-name"/>
    <w:basedOn w:val="a0"/>
    <w:rsid w:val="00A03446"/>
  </w:style>
  <w:style w:type="character" w:styleId="a4">
    <w:name w:val="Strong"/>
    <w:basedOn w:val="a0"/>
    <w:uiPriority w:val="22"/>
    <w:qFormat/>
    <w:rsid w:val="00A034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0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7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29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912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578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823419">
                          <w:marLeft w:val="0"/>
                          <w:marRight w:val="0"/>
                          <w:marTop w:val="0"/>
                          <w:marBottom w:val="13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530726">
                          <w:marLeft w:val="94"/>
                          <w:marRight w:val="94"/>
                          <w:marTop w:val="0"/>
                          <w:marBottom w:val="13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1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86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43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80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6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27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11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40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96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46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043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4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13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4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13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67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37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44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6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474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00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37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529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99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585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5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98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8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90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5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58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55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47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07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426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9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4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34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539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119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72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1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1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60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05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678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87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Павел Войнов</cp:lastModifiedBy>
  <cp:revision>3</cp:revision>
  <dcterms:created xsi:type="dcterms:W3CDTF">2014-11-02T09:40:00Z</dcterms:created>
  <dcterms:modified xsi:type="dcterms:W3CDTF">2025-03-17T06:11:00Z</dcterms:modified>
</cp:coreProperties>
</file>