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8CF32" w14:textId="77777777" w:rsidR="00EA52D1" w:rsidRPr="008A69CC" w:rsidRDefault="00EA52D1" w:rsidP="00EA52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8A69CC">
        <w:rPr>
          <w:rFonts w:ascii="Times New Roman" w:hAnsi="Times New Roman" w:cs="Times New Roman"/>
          <w:sz w:val="28"/>
          <w:szCs w:val="28"/>
        </w:rPr>
        <w:t>иректор КГП на ПХВ «ОЦСМП» КГУ «УЗ акимата СКО»</w:t>
      </w:r>
    </w:p>
    <w:p w14:paraId="00E19F17" w14:textId="77777777" w:rsidR="00EA52D1" w:rsidRPr="008A69CC" w:rsidRDefault="00EA52D1" w:rsidP="00EA52D1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>Белоног Ю.А.</w:t>
      </w:r>
    </w:p>
    <w:p w14:paraId="6AA0D460" w14:textId="77777777" w:rsidR="00EA52D1" w:rsidRPr="000B4558" w:rsidRDefault="00EA52D1" w:rsidP="00EA52D1">
      <w:pPr>
        <w:rPr>
          <w:rFonts w:ascii="Times New Roman" w:hAnsi="Times New Roman" w:cs="Times New Roman"/>
        </w:rPr>
      </w:pPr>
      <w:r w:rsidRPr="000B45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3700485C" w14:textId="77777777" w:rsidR="00EA52D1" w:rsidRPr="005917BF" w:rsidRDefault="00EA52D1" w:rsidP="00EA52D1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992"/>
        <w:gridCol w:w="2693"/>
        <w:gridCol w:w="2126"/>
      </w:tblGrid>
      <w:tr w:rsidR="00EA52D1" w:rsidRPr="000B4558" w14:paraId="46487289" w14:textId="77777777" w:rsidTr="00375D0C">
        <w:trPr>
          <w:trHeight w:val="1300"/>
        </w:trPr>
        <w:tc>
          <w:tcPr>
            <w:tcW w:w="516" w:type="dxa"/>
          </w:tcPr>
          <w:p w14:paraId="20E4BC6D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021D749F" w14:textId="77777777" w:rsidR="00EA52D1" w:rsidRPr="00BE0D12" w:rsidRDefault="00EA52D1" w:rsidP="00375D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Pr="009E74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</w:t>
            </w:r>
          </w:p>
        </w:tc>
        <w:tc>
          <w:tcPr>
            <w:tcW w:w="3969" w:type="dxa"/>
          </w:tcPr>
          <w:p w14:paraId="3F0FB521" w14:textId="77777777" w:rsidR="00EA52D1" w:rsidRPr="00BE0D12" w:rsidRDefault="00EA52D1" w:rsidP="00375D0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3" w:type="dxa"/>
          </w:tcPr>
          <w:p w14:paraId="58A483C3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3A5FB957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</w:tcPr>
          <w:p w14:paraId="05560EDC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992" w:type="dxa"/>
          </w:tcPr>
          <w:p w14:paraId="5184AFA4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693" w:type="dxa"/>
          </w:tcPr>
          <w:p w14:paraId="6A52F660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126" w:type="dxa"/>
          </w:tcPr>
          <w:p w14:paraId="0BC2ABE0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EA52D1" w:rsidRPr="000B4558" w14:paraId="09DC529C" w14:textId="77777777" w:rsidTr="00375D0C">
        <w:trPr>
          <w:trHeight w:val="1300"/>
        </w:trPr>
        <w:tc>
          <w:tcPr>
            <w:tcW w:w="516" w:type="dxa"/>
          </w:tcPr>
          <w:p w14:paraId="645EDA84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25F1F79C" w14:textId="77777777" w:rsidR="00EA52D1" w:rsidRPr="00FC692D" w:rsidRDefault="00EA52D1" w:rsidP="00375D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3969" w:type="dxa"/>
          </w:tcPr>
          <w:p w14:paraId="4EB4E699" w14:textId="77777777" w:rsidR="00EA52D1" w:rsidRPr="00FC692D" w:rsidRDefault="00EA52D1" w:rsidP="00375D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0,18 % 1 мл</w:t>
            </w:r>
          </w:p>
        </w:tc>
        <w:tc>
          <w:tcPr>
            <w:tcW w:w="993" w:type="dxa"/>
          </w:tcPr>
          <w:p w14:paraId="0CFF6E00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3E2BB77D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2E2B06CF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62,11</w:t>
            </w:r>
          </w:p>
        </w:tc>
        <w:tc>
          <w:tcPr>
            <w:tcW w:w="992" w:type="dxa"/>
          </w:tcPr>
          <w:p w14:paraId="43B10938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4968,8</w:t>
            </w:r>
          </w:p>
        </w:tc>
        <w:tc>
          <w:tcPr>
            <w:tcW w:w="2693" w:type="dxa"/>
          </w:tcPr>
          <w:p w14:paraId="79BB70E6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26E7134E" w14:textId="77777777" w:rsidR="00EA52D1" w:rsidRPr="009E7494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0B5D92CB" w14:textId="77777777" w:rsidTr="00375D0C">
        <w:trPr>
          <w:trHeight w:val="1300"/>
        </w:trPr>
        <w:tc>
          <w:tcPr>
            <w:tcW w:w="516" w:type="dxa"/>
          </w:tcPr>
          <w:p w14:paraId="6459D1C8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64D1DED0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Преднизолон</w:t>
            </w:r>
          </w:p>
        </w:tc>
        <w:tc>
          <w:tcPr>
            <w:tcW w:w="3969" w:type="dxa"/>
          </w:tcPr>
          <w:p w14:paraId="625DC6C0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инъекций 30 мг/мл 1 мл</w:t>
            </w:r>
          </w:p>
        </w:tc>
        <w:tc>
          <w:tcPr>
            <w:tcW w:w="993" w:type="dxa"/>
          </w:tcPr>
          <w:p w14:paraId="429E90E3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582925D6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34" w:type="dxa"/>
          </w:tcPr>
          <w:p w14:paraId="3D9D669F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992" w:type="dxa"/>
          </w:tcPr>
          <w:p w14:paraId="5A76C078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92D">
              <w:rPr>
                <w:rFonts w:ascii="Times New Roman" w:hAnsi="Times New Roman" w:cs="Times New Roman"/>
                <w:sz w:val="24"/>
                <w:szCs w:val="24"/>
              </w:rPr>
              <w:t>96636</w:t>
            </w:r>
          </w:p>
        </w:tc>
        <w:tc>
          <w:tcPr>
            <w:tcW w:w="2693" w:type="dxa"/>
          </w:tcPr>
          <w:p w14:paraId="18C2AC37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7F556DAD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618B5C0E" w14:textId="77777777" w:rsidTr="00375D0C">
        <w:trPr>
          <w:trHeight w:val="1300"/>
        </w:trPr>
        <w:tc>
          <w:tcPr>
            <w:tcW w:w="516" w:type="dxa"/>
          </w:tcPr>
          <w:p w14:paraId="1FD51C7C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7" w:type="dxa"/>
          </w:tcPr>
          <w:p w14:paraId="4DB2975D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lang w:val="kk-KZ"/>
              </w:rPr>
              <w:t xml:space="preserve">Трубка эндотрахеальная 7,0мм с манжетой  </w:t>
            </w:r>
          </w:p>
        </w:tc>
        <w:tc>
          <w:tcPr>
            <w:tcW w:w="3969" w:type="dxa"/>
          </w:tcPr>
          <w:p w14:paraId="5765AE37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color w:val="000000"/>
              </w:rPr>
              <w:t xml:space="preserve">Трубка </w:t>
            </w:r>
            <w:proofErr w:type="spellStart"/>
            <w:r w:rsidRPr="006256D0">
              <w:rPr>
                <w:color w:val="000000"/>
              </w:rPr>
              <w:t>эндотрахеальная</w:t>
            </w:r>
            <w:proofErr w:type="spellEnd"/>
            <w:r w:rsidRPr="006256D0">
              <w:rPr>
                <w:color w:val="000000"/>
              </w:rPr>
              <w:t xml:space="preserve"> с манжетой стерильная, однократного применения размерами (I.D): 7,0; </w:t>
            </w:r>
          </w:p>
        </w:tc>
        <w:tc>
          <w:tcPr>
            <w:tcW w:w="993" w:type="dxa"/>
          </w:tcPr>
          <w:p w14:paraId="72D94F3E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Шт.</w:t>
            </w:r>
          </w:p>
        </w:tc>
        <w:tc>
          <w:tcPr>
            <w:tcW w:w="1134" w:type="dxa"/>
          </w:tcPr>
          <w:p w14:paraId="15C1E082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9CE8CC1" w14:textId="77777777" w:rsidR="00EA52D1" w:rsidRPr="00FC692D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992" w:type="dxa"/>
          </w:tcPr>
          <w:p w14:paraId="13FAA46E" w14:textId="77777777" w:rsidR="00EA52D1" w:rsidRPr="00FC692D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5822</w:t>
            </w:r>
          </w:p>
        </w:tc>
        <w:tc>
          <w:tcPr>
            <w:tcW w:w="2693" w:type="dxa"/>
          </w:tcPr>
          <w:p w14:paraId="1182BB0C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5F4E7FD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61AD8580" w14:textId="77777777" w:rsidTr="00375D0C">
        <w:trPr>
          <w:trHeight w:val="1300"/>
        </w:trPr>
        <w:tc>
          <w:tcPr>
            <w:tcW w:w="516" w:type="dxa"/>
          </w:tcPr>
          <w:p w14:paraId="3A577614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7" w:type="dxa"/>
          </w:tcPr>
          <w:p w14:paraId="4859B3CF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256D0">
              <w:rPr>
                <w:rFonts w:ascii="Times New Roman" w:hAnsi="Times New Roman" w:cs="Times New Roman"/>
                <w:sz w:val="24"/>
                <w:lang w:val="kk-KZ"/>
              </w:rPr>
              <w:t xml:space="preserve">Трубка эндотрахеальная 8,0мм с манжетой  </w:t>
            </w:r>
          </w:p>
        </w:tc>
        <w:tc>
          <w:tcPr>
            <w:tcW w:w="3969" w:type="dxa"/>
          </w:tcPr>
          <w:p w14:paraId="3453DE2C" w14:textId="77777777" w:rsidR="00EA52D1" w:rsidRPr="006256D0" w:rsidRDefault="00EA52D1" w:rsidP="00375D0C">
            <w:pPr>
              <w:rPr>
                <w:color w:val="000000"/>
              </w:rPr>
            </w:pPr>
            <w:r w:rsidRPr="006256D0">
              <w:rPr>
                <w:color w:val="000000"/>
              </w:rPr>
              <w:t xml:space="preserve">Трубка </w:t>
            </w:r>
            <w:proofErr w:type="spellStart"/>
            <w:proofErr w:type="gramStart"/>
            <w:r w:rsidRPr="006256D0">
              <w:rPr>
                <w:color w:val="000000"/>
              </w:rPr>
              <w:t>эндотрахеальная</w:t>
            </w:r>
            <w:proofErr w:type="spellEnd"/>
            <w:r w:rsidRPr="006256D0">
              <w:rPr>
                <w:color w:val="000000"/>
              </w:rPr>
              <w:t xml:space="preserve">  с</w:t>
            </w:r>
            <w:proofErr w:type="gramEnd"/>
            <w:r w:rsidRPr="006256D0">
              <w:rPr>
                <w:color w:val="000000"/>
              </w:rPr>
              <w:t xml:space="preserve"> манжетой стерильная, однократного применения размерами (I.D): 8,0; </w:t>
            </w:r>
          </w:p>
        </w:tc>
        <w:tc>
          <w:tcPr>
            <w:tcW w:w="993" w:type="dxa"/>
          </w:tcPr>
          <w:p w14:paraId="107F0CE3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Шт.</w:t>
            </w:r>
          </w:p>
        </w:tc>
        <w:tc>
          <w:tcPr>
            <w:tcW w:w="1134" w:type="dxa"/>
          </w:tcPr>
          <w:p w14:paraId="751E1E34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F79A482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992" w:type="dxa"/>
          </w:tcPr>
          <w:p w14:paraId="18A8CD32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5822</w:t>
            </w:r>
          </w:p>
        </w:tc>
        <w:tc>
          <w:tcPr>
            <w:tcW w:w="2693" w:type="dxa"/>
          </w:tcPr>
          <w:p w14:paraId="1ED4B2F6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</w:t>
            </w:r>
            <w:r w:rsidRPr="006256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позднее 15 календарных дней </w:t>
            </w:r>
          </w:p>
        </w:tc>
        <w:tc>
          <w:tcPr>
            <w:tcW w:w="2126" w:type="dxa"/>
          </w:tcPr>
          <w:p w14:paraId="60E238E5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3444E689" w14:textId="77777777" w:rsidTr="00375D0C">
        <w:trPr>
          <w:trHeight w:val="1300"/>
        </w:trPr>
        <w:tc>
          <w:tcPr>
            <w:tcW w:w="516" w:type="dxa"/>
          </w:tcPr>
          <w:p w14:paraId="58E7774F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42D8FC8C" w14:textId="77777777" w:rsidR="00EA52D1" w:rsidRPr="004E27C1" w:rsidRDefault="00EA52D1" w:rsidP="00375D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Кальция хлорид</w:t>
            </w:r>
          </w:p>
        </w:tc>
        <w:tc>
          <w:tcPr>
            <w:tcW w:w="3969" w:type="dxa"/>
          </w:tcPr>
          <w:p w14:paraId="195D6173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раствор для инъекций 10% 5 мл</w:t>
            </w:r>
          </w:p>
        </w:tc>
        <w:tc>
          <w:tcPr>
            <w:tcW w:w="993" w:type="dxa"/>
          </w:tcPr>
          <w:p w14:paraId="2E70436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23D6C353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1101921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992" w:type="dxa"/>
          </w:tcPr>
          <w:p w14:paraId="61A0AF86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1116,5</w:t>
            </w:r>
          </w:p>
        </w:tc>
        <w:tc>
          <w:tcPr>
            <w:tcW w:w="2693" w:type="dxa"/>
          </w:tcPr>
          <w:p w14:paraId="6C7A8BC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345176BC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11A81643" w14:textId="77777777" w:rsidTr="00375D0C">
        <w:trPr>
          <w:trHeight w:val="1300"/>
        </w:trPr>
        <w:tc>
          <w:tcPr>
            <w:tcW w:w="516" w:type="dxa"/>
          </w:tcPr>
          <w:p w14:paraId="524CE03F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7" w:type="dxa"/>
          </w:tcPr>
          <w:p w14:paraId="6A43BFDA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Пиридоксина гидрохлорид</w:t>
            </w:r>
          </w:p>
        </w:tc>
        <w:tc>
          <w:tcPr>
            <w:tcW w:w="3969" w:type="dxa"/>
          </w:tcPr>
          <w:p w14:paraId="44240EC6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раствор для инъекции 5% 1 мл</w:t>
            </w:r>
          </w:p>
        </w:tc>
        <w:tc>
          <w:tcPr>
            <w:tcW w:w="993" w:type="dxa"/>
          </w:tcPr>
          <w:p w14:paraId="36579015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583F3A69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14:paraId="0CB0C49C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8,84</w:t>
            </w:r>
          </w:p>
        </w:tc>
        <w:tc>
          <w:tcPr>
            <w:tcW w:w="992" w:type="dxa"/>
          </w:tcPr>
          <w:p w14:paraId="74734ED0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1768</w:t>
            </w:r>
          </w:p>
        </w:tc>
        <w:tc>
          <w:tcPr>
            <w:tcW w:w="2693" w:type="dxa"/>
          </w:tcPr>
          <w:p w14:paraId="06A37FF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4971110E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3E04EA24" w14:textId="77777777" w:rsidTr="00375D0C">
        <w:trPr>
          <w:trHeight w:val="1300"/>
        </w:trPr>
        <w:tc>
          <w:tcPr>
            <w:tcW w:w="516" w:type="dxa"/>
          </w:tcPr>
          <w:p w14:paraId="786AC973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7" w:type="dxa"/>
          </w:tcPr>
          <w:p w14:paraId="33BF3B10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3969" w:type="dxa"/>
          </w:tcPr>
          <w:p w14:paraId="4A499912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3" w:type="dxa"/>
          </w:tcPr>
          <w:p w14:paraId="04823397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1201D87D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14:paraId="6BDAE276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992" w:type="dxa"/>
          </w:tcPr>
          <w:p w14:paraId="472ECBC4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693" w:type="dxa"/>
          </w:tcPr>
          <w:p w14:paraId="694C04A1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245A79F1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3BB30DDF" w14:textId="77777777" w:rsidTr="00375D0C">
        <w:trPr>
          <w:trHeight w:val="1300"/>
        </w:trPr>
        <w:tc>
          <w:tcPr>
            <w:tcW w:w="516" w:type="dxa"/>
          </w:tcPr>
          <w:p w14:paraId="5D974DE1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7" w:type="dxa"/>
          </w:tcPr>
          <w:p w14:paraId="109392AC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3969" w:type="dxa"/>
          </w:tcPr>
          <w:p w14:paraId="086E9379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3" w:type="dxa"/>
          </w:tcPr>
          <w:p w14:paraId="151C4B46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79806663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</w:tcPr>
          <w:p w14:paraId="4DE4D961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992" w:type="dxa"/>
          </w:tcPr>
          <w:p w14:paraId="5F7429FD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693" w:type="dxa"/>
          </w:tcPr>
          <w:p w14:paraId="067BC141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54B19522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6127FD92" w14:textId="77777777" w:rsidTr="00375D0C">
        <w:trPr>
          <w:trHeight w:val="1300"/>
        </w:trPr>
        <w:tc>
          <w:tcPr>
            <w:tcW w:w="516" w:type="dxa"/>
          </w:tcPr>
          <w:p w14:paraId="5F27F9A7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7" w:type="dxa"/>
          </w:tcPr>
          <w:p w14:paraId="1BA16D1D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3969" w:type="dxa"/>
          </w:tcPr>
          <w:p w14:paraId="1AE3A52A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3" w:type="dxa"/>
          </w:tcPr>
          <w:p w14:paraId="2A43F581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0C2E2704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619B6D10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992" w:type="dxa"/>
          </w:tcPr>
          <w:p w14:paraId="22B3E9E3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693" w:type="dxa"/>
          </w:tcPr>
          <w:p w14:paraId="6B20729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2126" w:type="dxa"/>
          </w:tcPr>
          <w:p w14:paraId="56D915D9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A52D1" w:rsidRPr="000B4558" w14:paraId="263DB037" w14:textId="77777777" w:rsidTr="00375D0C">
        <w:trPr>
          <w:trHeight w:val="1300"/>
        </w:trPr>
        <w:tc>
          <w:tcPr>
            <w:tcW w:w="516" w:type="dxa"/>
          </w:tcPr>
          <w:p w14:paraId="5637BEC7" w14:textId="77777777" w:rsidR="00EA52D1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7" w:type="dxa"/>
          </w:tcPr>
          <w:p w14:paraId="339EB1FC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27C1">
              <w:rPr>
                <w:rFonts w:ascii="Times New Roman" w:hAnsi="Times New Roman" w:cs="Times New Roman"/>
                <w:color w:val="000000"/>
                <w:sz w:val="24"/>
              </w:rPr>
              <w:t xml:space="preserve">Уголь активированный </w:t>
            </w:r>
          </w:p>
        </w:tc>
        <w:tc>
          <w:tcPr>
            <w:tcW w:w="3969" w:type="dxa"/>
          </w:tcPr>
          <w:p w14:paraId="6A1ED448" w14:textId="77777777" w:rsidR="00EA52D1" w:rsidRPr="004E27C1" w:rsidRDefault="00EA52D1" w:rsidP="00375D0C">
            <w:pPr>
              <w:rPr>
                <w:rFonts w:ascii="Times New Roman" w:hAnsi="Times New Roman" w:cs="Times New Roman"/>
                <w:color w:val="000000"/>
              </w:rPr>
            </w:pPr>
            <w:r w:rsidRPr="004E27C1">
              <w:rPr>
                <w:rFonts w:ascii="Times New Roman" w:hAnsi="Times New Roman" w:cs="Times New Roman"/>
                <w:color w:val="000000"/>
              </w:rPr>
              <w:t>Таблетки, 0,25 г, № 10</w:t>
            </w:r>
          </w:p>
        </w:tc>
        <w:tc>
          <w:tcPr>
            <w:tcW w:w="993" w:type="dxa"/>
          </w:tcPr>
          <w:p w14:paraId="3BC2AFCA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таб</w:t>
            </w:r>
            <w:proofErr w:type="spellEnd"/>
          </w:p>
        </w:tc>
        <w:tc>
          <w:tcPr>
            <w:tcW w:w="1134" w:type="dxa"/>
          </w:tcPr>
          <w:p w14:paraId="36DEA5DC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</w:tcPr>
          <w:p w14:paraId="168DBBB8" w14:textId="77777777" w:rsidR="00EA52D1" w:rsidRPr="006256D0" w:rsidRDefault="00EA52D1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5,87</w:t>
            </w:r>
          </w:p>
        </w:tc>
        <w:tc>
          <w:tcPr>
            <w:tcW w:w="992" w:type="dxa"/>
          </w:tcPr>
          <w:p w14:paraId="566750AB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3522</w:t>
            </w:r>
          </w:p>
        </w:tc>
        <w:tc>
          <w:tcPr>
            <w:tcW w:w="2693" w:type="dxa"/>
          </w:tcPr>
          <w:p w14:paraId="548E8D42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2024 года по потребности заказчика, не позднее 15 календарных дней </w:t>
            </w:r>
          </w:p>
        </w:tc>
        <w:tc>
          <w:tcPr>
            <w:tcW w:w="2126" w:type="dxa"/>
          </w:tcPr>
          <w:p w14:paraId="7BCDEE58" w14:textId="77777777" w:rsidR="00EA52D1" w:rsidRPr="006256D0" w:rsidRDefault="00EA52D1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256D0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279DE667" w14:textId="77777777" w:rsidR="00EA52D1" w:rsidRDefault="00EA52D1" w:rsidP="00EA52D1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F9CCEA3" w14:textId="77777777" w:rsidR="00EA52D1" w:rsidRDefault="00EA52D1" w:rsidP="00EA52D1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76C8ACE" w14:textId="77777777" w:rsidR="00032EB8" w:rsidRPr="002A6F1D" w:rsidRDefault="00032EB8" w:rsidP="00032EB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>СҚО әкімдігінің ДСБ» КММ «ОЖМКО» ШЖҚ КМК</w:t>
      </w:r>
      <w:r w:rsidRPr="002A6F1D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  <w:r w:rsidRPr="002A6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</w:t>
      </w:r>
    </w:p>
    <w:p w14:paraId="3A15C180" w14:textId="77777777" w:rsidR="00032EB8" w:rsidRPr="002A6F1D" w:rsidRDefault="00032EB8" w:rsidP="00032EB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A6F1D">
        <w:rPr>
          <w:rFonts w:ascii="Times New Roman" w:hAnsi="Times New Roman" w:cs="Times New Roman"/>
          <w:sz w:val="28"/>
          <w:szCs w:val="28"/>
          <w:lang w:val="kk-KZ"/>
        </w:rPr>
        <w:t xml:space="preserve">_________________ Ю.А.Белоног </w:t>
      </w:r>
    </w:p>
    <w:p w14:paraId="6FAD1BF8" w14:textId="77777777" w:rsidR="00032EB8" w:rsidRPr="00CD5095" w:rsidRDefault="00032EB8" w:rsidP="00032EB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14:paraId="5F16FC71" w14:textId="77777777" w:rsidR="00032EB8" w:rsidRPr="00042581" w:rsidRDefault="00032EB8" w:rsidP="00032EB8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highlight w:val="yellow"/>
          <w:lang w:val="kk-KZ"/>
        </w:rPr>
      </w:pPr>
      <w:r w:rsidRPr="00CD509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техникалық ерекшелігі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16"/>
        <w:gridCol w:w="2427"/>
        <w:gridCol w:w="3969"/>
        <w:gridCol w:w="993"/>
        <w:gridCol w:w="1134"/>
        <w:gridCol w:w="1134"/>
        <w:gridCol w:w="992"/>
        <w:gridCol w:w="2693"/>
        <w:gridCol w:w="2126"/>
      </w:tblGrid>
      <w:tr w:rsidR="00032EB8" w:rsidRPr="00C7200A" w14:paraId="171B15BF" w14:textId="77777777" w:rsidTr="00375D0C">
        <w:trPr>
          <w:trHeight w:val="1300"/>
        </w:trPr>
        <w:tc>
          <w:tcPr>
            <w:tcW w:w="516" w:type="dxa"/>
          </w:tcPr>
          <w:p w14:paraId="0FDF64ED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5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</w:tcPr>
          <w:p w14:paraId="082FA4D4" w14:textId="77777777" w:rsidR="00032EB8" w:rsidRPr="00C7200A" w:rsidRDefault="00032EB8" w:rsidP="00375D0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Дәрілік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заттың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сауда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патенттелмеген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атауы</w:t>
            </w:r>
            <w:proofErr w:type="spellEnd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69" w:type="dxa"/>
          </w:tcPr>
          <w:p w14:paraId="26D30C7E" w14:textId="77777777" w:rsidR="00032EB8" w:rsidRPr="00C7200A" w:rsidRDefault="00032EB8" w:rsidP="00375D0C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Техникалық </w:t>
            </w:r>
            <w:proofErr w:type="spellStart"/>
            <w:r w:rsidRPr="00F667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3" w:type="dxa"/>
          </w:tcPr>
          <w:p w14:paraId="09930F73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1134" w:type="dxa"/>
          </w:tcPr>
          <w:p w14:paraId="69C461CD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134" w:type="dxa"/>
          </w:tcPr>
          <w:p w14:paraId="2DE8EA10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992" w:type="dxa"/>
          </w:tcPr>
          <w:p w14:paraId="5B683390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693" w:type="dxa"/>
          </w:tcPr>
          <w:p w14:paraId="478F0DA7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6" w:type="dxa"/>
          </w:tcPr>
          <w:p w14:paraId="560BA08D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7C8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032EB8" w:rsidRPr="00C7200A" w14:paraId="3A54BC55" w14:textId="77777777" w:rsidTr="00375D0C">
        <w:trPr>
          <w:trHeight w:val="1300"/>
        </w:trPr>
        <w:tc>
          <w:tcPr>
            <w:tcW w:w="516" w:type="dxa"/>
          </w:tcPr>
          <w:p w14:paraId="051DEFA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</w:tcPr>
          <w:p w14:paraId="68803E32" w14:textId="77777777" w:rsidR="00032EB8" w:rsidRPr="00042581" w:rsidRDefault="00032EB8" w:rsidP="00375D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Эпинефрин</w:t>
            </w:r>
          </w:p>
        </w:tc>
        <w:tc>
          <w:tcPr>
            <w:tcW w:w="3969" w:type="dxa"/>
          </w:tcPr>
          <w:p w14:paraId="1ADF0485" w14:textId="77777777" w:rsidR="00032EB8" w:rsidRPr="00042581" w:rsidRDefault="00032EB8" w:rsidP="00375D0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0,18% 1 мл</w:t>
            </w:r>
          </w:p>
        </w:tc>
        <w:tc>
          <w:tcPr>
            <w:tcW w:w="993" w:type="dxa"/>
          </w:tcPr>
          <w:p w14:paraId="78BD1B8F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09D73477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200461EB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62,11</w:t>
            </w:r>
          </w:p>
        </w:tc>
        <w:tc>
          <w:tcPr>
            <w:tcW w:w="992" w:type="dxa"/>
          </w:tcPr>
          <w:p w14:paraId="632D400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4968,8</w:t>
            </w:r>
          </w:p>
        </w:tc>
        <w:tc>
          <w:tcPr>
            <w:tcW w:w="2693" w:type="dxa"/>
          </w:tcPr>
          <w:p w14:paraId="59FEF7BB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572A5F0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17E35B26" w14:textId="77777777" w:rsidTr="00375D0C">
        <w:trPr>
          <w:trHeight w:val="1300"/>
        </w:trPr>
        <w:tc>
          <w:tcPr>
            <w:tcW w:w="516" w:type="dxa"/>
          </w:tcPr>
          <w:p w14:paraId="5FC9E20B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</w:tcPr>
          <w:p w14:paraId="5EF19FAE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Преднизолон</w:t>
            </w:r>
          </w:p>
        </w:tc>
        <w:tc>
          <w:tcPr>
            <w:tcW w:w="3969" w:type="dxa"/>
          </w:tcPr>
          <w:p w14:paraId="7687AE53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30 мг / мл 1 мл</w:t>
            </w:r>
          </w:p>
        </w:tc>
        <w:tc>
          <w:tcPr>
            <w:tcW w:w="993" w:type="dxa"/>
          </w:tcPr>
          <w:p w14:paraId="4E37975E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45B6DCA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134" w:type="dxa"/>
          </w:tcPr>
          <w:p w14:paraId="133C7F10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80,53</w:t>
            </w:r>
          </w:p>
        </w:tc>
        <w:tc>
          <w:tcPr>
            <w:tcW w:w="992" w:type="dxa"/>
          </w:tcPr>
          <w:p w14:paraId="12E354B8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96636</w:t>
            </w:r>
          </w:p>
        </w:tc>
        <w:tc>
          <w:tcPr>
            <w:tcW w:w="2693" w:type="dxa"/>
          </w:tcPr>
          <w:p w14:paraId="3635CA65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48A25D55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02CABFAD" w14:textId="77777777" w:rsidTr="00375D0C">
        <w:trPr>
          <w:trHeight w:val="1300"/>
        </w:trPr>
        <w:tc>
          <w:tcPr>
            <w:tcW w:w="516" w:type="dxa"/>
          </w:tcPr>
          <w:p w14:paraId="082C8F68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7" w:type="dxa"/>
          </w:tcPr>
          <w:p w14:paraId="30865103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Манжеті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бар 7,0 мм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эндотрахеальды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түтік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969" w:type="dxa"/>
          </w:tcPr>
          <w:p w14:paraId="2BDEBDD4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Стерильді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манжеті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бар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эндотрахеальды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түтік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42581">
              <w:rPr>
                <w:rFonts w:ascii="Times New Roman" w:hAnsi="Times New Roman" w:cs="Times New Roman"/>
              </w:rPr>
              <w:t>өлшемдері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бір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рет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қолданылатын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(I. D): 7,0; </w:t>
            </w:r>
          </w:p>
        </w:tc>
        <w:tc>
          <w:tcPr>
            <w:tcW w:w="993" w:type="dxa"/>
          </w:tcPr>
          <w:p w14:paraId="1B252A69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7BD8C10D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57317CB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992" w:type="dxa"/>
          </w:tcPr>
          <w:p w14:paraId="6B649B30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5822</w:t>
            </w:r>
          </w:p>
        </w:tc>
        <w:tc>
          <w:tcPr>
            <w:tcW w:w="2693" w:type="dxa"/>
          </w:tcPr>
          <w:p w14:paraId="0DA2757B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2C8198AC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7643CA40" w14:textId="77777777" w:rsidTr="00375D0C">
        <w:trPr>
          <w:trHeight w:val="1300"/>
        </w:trPr>
        <w:tc>
          <w:tcPr>
            <w:tcW w:w="516" w:type="dxa"/>
          </w:tcPr>
          <w:p w14:paraId="37280460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27" w:type="dxa"/>
          </w:tcPr>
          <w:p w14:paraId="153C9705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Манжеті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бар 8,0 мм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эндотрахеальды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түтік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969" w:type="dxa"/>
          </w:tcPr>
          <w:p w14:paraId="507A5183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42581">
              <w:rPr>
                <w:rFonts w:ascii="Times New Roman" w:hAnsi="Times New Roman" w:cs="Times New Roman"/>
                <w:lang w:val="kk-KZ"/>
              </w:rPr>
              <w:t xml:space="preserve">Стерильді манжеті бар эндотрахеальды түтік, өлшемдері бір рет қолданылатын (I. D): 8,0; </w:t>
            </w:r>
          </w:p>
        </w:tc>
        <w:tc>
          <w:tcPr>
            <w:tcW w:w="993" w:type="dxa"/>
          </w:tcPr>
          <w:p w14:paraId="7F95FF5A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134" w:type="dxa"/>
          </w:tcPr>
          <w:p w14:paraId="38722E0F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F5DD3CA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992" w:type="dxa"/>
          </w:tcPr>
          <w:p w14:paraId="1D9293C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5822</w:t>
            </w:r>
          </w:p>
        </w:tc>
        <w:tc>
          <w:tcPr>
            <w:tcW w:w="2693" w:type="dxa"/>
          </w:tcPr>
          <w:p w14:paraId="1B3CC16B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04D4E437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6D723698" w14:textId="77777777" w:rsidTr="00375D0C">
        <w:trPr>
          <w:trHeight w:val="1300"/>
        </w:trPr>
        <w:tc>
          <w:tcPr>
            <w:tcW w:w="516" w:type="dxa"/>
          </w:tcPr>
          <w:p w14:paraId="21B2E2E7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</w:tcPr>
          <w:p w14:paraId="66B76FE3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42581">
              <w:rPr>
                <w:rFonts w:ascii="Times New Roman" w:hAnsi="Times New Roman" w:cs="Times New Roman"/>
              </w:rPr>
              <w:t xml:space="preserve">Кальций </w:t>
            </w:r>
            <w:proofErr w:type="spellStart"/>
            <w:r w:rsidRPr="00042581">
              <w:rPr>
                <w:rFonts w:ascii="Times New Roman" w:hAnsi="Times New Roman" w:cs="Times New Roman"/>
              </w:rPr>
              <w:t>хлориді</w:t>
            </w:r>
            <w:proofErr w:type="spellEnd"/>
          </w:p>
        </w:tc>
        <w:tc>
          <w:tcPr>
            <w:tcW w:w="3969" w:type="dxa"/>
          </w:tcPr>
          <w:p w14:paraId="264C4B9B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10% 5 мл</w:t>
            </w:r>
          </w:p>
        </w:tc>
        <w:tc>
          <w:tcPr>
            <w:tcW w:w="993" w:type="dxa"/>
          </w:tcPr>
          <w:p w14:paraId="57FD419D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29CB08BE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6D1B194B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22,33</w:t>
            </w:r>
          </w:p>
        </w:tc>
        <w:tc>
          <w:tcPr>
            <w:tcW w:w="992" w:type="dxa"/>
          </w:tcPr>
          <w:p w14:paraId="43A63BE5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1116,5</w:t>
            </w:r>
          </w:p>
        </w:tc>
        <w:tc>
          <w:tcPr>
            <w:tcW w:w="2693" w:type="dxa"/>
          </w:tcPr>
          <w:p w14:paraId="5B549E86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58526ED1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2D2FABDE" w14:textId="77777777" w:rsidTr="00375D0C">
        <w:trPr>
          <w:trHeight w:val="1300"/>
        </w:trPr>
        <w:tc>
          <w:tcPr>
            <w:tcW w:w="516" w:type="dxa"/>
          </w:tcPr>
          <w:p w14:paraId="51A549E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7" w:type="dxa"/>
          </w:tcPr>
          <w:p w14:paraId="4D11C15E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</w:rPr>
              <w:t xml:space="preserve">Пиридоксин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гидрохлориді</w:t>
            </w:r>
            <w:proofErr w:type="spellEnd"/>
          </w:p>
        </w:tc>
        <w:tc>
          <w:tcPr>
            <w:tcW w:w="3969" w:type="dxa"/>
          </w:tcPr>
          <w:p w14:paraId="3D341CCC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5% 1 мл</w:t>
            </w:r>
          </w:p>
        </w:tc>
        <w:tc>
          <w:tcPr>
            <w:tcW w:w="993" w:type="dxa"/>
          </w:tcPr>
          <w:p w14:paraId="13419C4C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5715CF72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14:paraId="7AC43F52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8,84</w:t>
            </w:r>
          </w:p>
        </w:tc>
        <w:tc>
          <w:tcPr>
            <w:tcW w:w="992" w:type="dxa"/>
          </w:tcPr>
          <w:p w14:paraId="55BE371B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1768</w:t>
            </w:r>
          </w:p>
        </w:tc>
        <w:tc>
          <w:tcPr>
            <w:tcW w:w="2693" w:type="dxa"/>
          </w:tcPr>
          <w:p w14:paraId="7D54ECA2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3E06FD49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1F056AF6" w14:textId="77777777" w:rsidTr="00375D0C">
        <w:trPr>
          <w:trHeight w:val="1300"/>
        </w:trPr>
        <w:tc>
          <w:tcPr>
            <w:tcW w:w="516" w:type="dxa"/>
          </w:tcPr>
          <w:p w14:paraId="18E12F07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27" w:type="dxa"/>
          </w:tcPr>
          <w:p w14:paraId="11D5EF0C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</w:rPr>
              <w:t>Дигоксин</w:t>
            </w:r>
          </w:p>
        </w:tc>
        <w:tc>
          <w:tcPr>
            <w:tcW w:w="3969" w:type="dxa"/>
          </w:tcPr>
          <w:p w14:paraId="5740481F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0,25 мг / мл</w:t>
            </w:r>
          </w:p>
        </w:tc>
        <w:tc>
          <w:tcPr>
            <w:tcW w:w="993" w:type="dxa"/>
          </w:tcPr>
          <w:p w14:paraId="581B9FE8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1134" w:type="dxa"/>
          </w:tcPr>
          <w:p w14:paraId="36D26E89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14:paraId="41E73CC9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992" w:type="dxa"/>
          </w:tcPr>
          <w:p w14:paraId="5F13BBA4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693" w:type="dxa"/>
          </w:tcPr>
          <w:p w14:paraId="13126D81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44FFA90F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755AE482" w14:textId="77777777" w:rsidTr="00375D0C">
        <w:trPr>
          <w:trHeight w:val="1300"/>
        </w:trPr>
        <w:tc>
          <w:tcPr>
            <w:tcW w:w="516" w:type="dxa"/>
          </w:tcPr>
          <w:p w14:paraId="2DE50FEC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7" w:type="dxa"/>
          </w:tcPr>
          <w:p w14:paraId="47A09F2F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3969" w:type="dxa"/>
          </w:tcPr>
          <w:p w14:paraId="7807AEBB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инъекцияға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5% 1 мл</w:t>
            </w:r>
          </w:p>
        </w:tc>
        <w:tc>
          <w:tcPr>
            <w:tcW w:w="993" w:type="dxa"/>
          </w:tcPr>
          <w:p w14:paraId="59C721E9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1134" w:type="dxa"/>
          </w:tcPr>
          <w:p w14:paraId="476CC9BA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</w:tcPr>
          <w:p w14:paraId="3383B57E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992" w:type="dxa"/>
          </w:tcPr>
          <w:p w14:paraId="5ED68334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693" w:type="dxa"/>
          </w:tcPr>
          <w:p w14:paraId="66745953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1893B386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C7200A" w14:paraId="6CAE8FB4" w14:textId="77777777" w:rsidTr="00375D0C">
        <w:trPr>
          <w:trHeight w:val="1300"/>
        </w:trPr>
        <w:tc>
          <w:tcPr>
            <w:tcW w:w="516" w:type="dxa"/>
          </w:tcPr>
          <w:p w14:paraId="3AFD3E59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27" w:type="dxa"/>
          </w:tcPr>
          <w:p w14:paraId="204D9E32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Гауһар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жасыл</w:t>
            </w:r>
            <w:proofErr w:type="spellEnd"/>
          </w:p>
        </w:tc>
        <w:tc>
          <w:tcPr>
            <w:tcW w:w="3969" w:type="dxa"/>
          </w:tcPr>
          <w:p w14:paraId="5CBAB10A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ерітінді</w:t>
            </w:r>
            <w:proofErr w:type="spellEnd"/>
            <w:r w:rsidRPr="00042581">
              <w:rPr>
                <w:rFonts w:ascii="Times New Roman" w:hAnsi="Times New Roman" w:cs="Times New Roman"/>
              </w:rPr>
              <w:t>, 1 % 20 мл</w:t>
            </w:r>
          </w:p>
        </w:tc>
        <w:tc>
          <w:tcPr>
            <w:tcW w:w="993" w:type="dxa"/>
          </w:tcPr>
          <w:p w14:paraId="0126B46A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1134" w:type="dxa"/>
          </w:tcPr>
          <w:p w14:paraId="44E3E993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7684868A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992" w:type="dxa"/>
          </w:tcPr>
          <w:p w14:paraId="552A5524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693" w:type="dxa"/>
          </w:tcPr>
          <w:p w14:paraId="54112D67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3207B4C4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032EB8" w:rsidRPr="000B4558" w14:paraId="427D5912" w14:textId="77777777" w:rsidTr="00375D0C">
        <w:trPr>
          <w:trHeight w:val="1300"/>
        </w:trPr>
        <w:tc>
          <w:tcPr>
            <w:tcW w:w="516" w:type="dxa"/>
          </w:tcPr>
          <w:p w14:paraId="7FCBD7AF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27" w:type="dxa"/>
          </w:tcPr>
          <w:p w14:paraId="4A1E58F9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Белсендірілген</w:t>
            </w:r>
            <w:proofErr w:type="spellEnd"/>
            <w:r w:rsidRPr="0004258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2581">
              <w:rPr>
                <w:rFonts w:ascii="Times New Roman" w:hAnsi="Times New Roman" w:cs="Times New Roman"/>
              </w:rPr>
              <w:t>көмір</w:t>
            </w:r>
            <w:proofErr w:type="spellEnd"/>
          </w:p>
        </w:tc>
        <w:tc>
          <w:tcPr>
            <w:tcW w:w="3969" w:type="dxa"/>
          </w:tcPr>
          <w:p w14:paraId="094820CD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42581">
              <w:rPr>
                <w:rFonts w:ascii="Times New Roman" w:hAnsi="Times New Roman" w:cs="Times New Roman"/>
              </w:rPr>
              <w:t>Таблеткалар</w:t>
            </w:r>
            <w:proofErr w:type="spellEnd"/>
            <w:r w:rsidRPr="00042581">
              <w:rPr>
                <w:rFonts w:ascii="Times New Roman" w:hAnsi="Times New Roman" w:cs="Times New Roman"/>
              </w:rPr>
              <w:t>, 0,25 г, № 10</w:t>
            </w:r>
          </w:p>
        </w:tc>
        <w:tc>
          <w:tcPr>
            <w:tcW w:w="993" w:type="dxa"/>
          </w:tcPr>
          <w:p w14:paraId="2F1F11DE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таб</w:t>
            </w:r>
            <w:proofErr w:type="spellEnd"/>
          </w:p>
        </w:tc>
        <w:tc>
          <w:tcPr>
            <w:tcW w:w="1134" w:type="dxa"/>
          </w:tcPr>
          <w:p w14:paraId="55FD50BB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</w:tcPr>
          <w:p w14:paraId="720F0307" w14:textId="77777777" w:rsidR="00032EB8" w:rsidRPr="00042581" w:rsidRDefault="00032EB8" w:rsidP="00375D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5,87</w:t>
            </w:r>
          </w:p>
        </w:tc>
        <w:tc>
          <w:tcPr>
            <w:tcW w:w="992" w:type="dxa"/>
          </w:tcPr>
          <w:p w14:paraId="44F40F5D" w14:textId="77777777" w:rsidR="00032EB8" w:rsidRPr="00042581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81">
              <w:rPr>
                <w:rFonts w:ascii="Times New Roman" w:hAnsi="Times New Roman" w:cs="Times New Roman"/>
                <w:sz w:val="24"/>
                <w:szCs w:val="24"/>
              </w:rPr>
              <w:t>3522</w:t>
            </w:r>
          </w:p>
        </w:tc>
        <w:tc>
          <w:tcPr>
            <w:tcW w:w="2693" w:type="dxa"/>
          </w:tcPr>
          <w:p w14:paraId="61FE4B4F" w14:textId="77777777" w:rsidR="00032EB8" w:rsidRPr="00C7200A" w:rsidRDefault="00032EB8" w:rsidP="00375D0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бойынша 15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F99">
              <w:rPr>
                <w:rFonts w:ascii="Times New Roman" w:hAnsi="Times New Roman" w:cs="Times New Roman"/>
                <w:sz w:val="24"/>
                <w:szCs w:val="24"/>
              </w:rPr>
              <w:t>кешіктірмей</w:t>
            </w:r>
            <w:proofErr w:type="spellEnd"/>
          </w:p>
        </w:tc>
        <w:tc>
          <w:tcPr>
            <w:tcW w:w="2126" w:type="dxa"/>
          </w:tcPr>
          <w:p w14:paraId="739BFE72" w14:textId="77777777" w:rsidR="00032EB8" w:rsidRPr="006256D0" w:rsidRDefault="00032EB8" w:rsidP="00375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СҚО, 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қ., Ульянов к-</w:t>
            </w:r>
            <w:proofErr w:type="spellStart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>сі</w:t>
            </w:r>
            <w:proofErr w:type="spellEnd"/>
            <w:r w:rsidRPr="00EB20A1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5DCED28A" w14:textId="77777777" w:rsidR="00032EB8" w:rsidRDefault="00032EB8" w:rsidP="00032EB8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26FF184" w14:textId="77777777" w:rsidR="00032EB8" w:rsidRDefault="00032EB8" w:rsidP="00032EB8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B9138AE" w14:textId="77777777" w:rsidR="00032EB8" w:rsidRDefault="00032EB8" w:rsidP="00032EB8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DB03F85" w14:textId="77777777" w:rsidR="00EA52D1" w:rsidRDefault="00EA52D1" w:rsidP="00EA52D1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D81B858" w14:textId="77777777" w:rsidR="00EA52D1" w:rsidRDefault="00EA52D1" w:rsidP="00EA52D1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7742046B" w14:textId="77777777" w:rsidR="00EB0125" w:rsidRPr="00EA52D1" w:rsidRDefault="00EB0125" w:rsidP="00EA52D1"/>
    <w:sectPr w:rsidR="00EB0125" w:rsidRPr="00EA52D1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32EB8"/>
    <w:rsid w:val="00065394"/>
    <w:rsid w:val="000902FE"/>
    <w:rsid w:val="000B549A"/>
    <w:rsid w:val="000F140A"/>
    <w:rsid w:val="001245FD"/>
    <w:rsid w:val="00145403"/>
    <w:rsid w:val="00166345"/>
    <w:rsid w:val="00215532"/>
    <w:rsid w:val="00246A22"/>
    <w:rsid w:val="00267FE6"/>
    <w:rsid w:val="002B4D3F"/>
    <w:rsid w:val="002D7084"/>
    <w:rsid w:val="0030425F"/>
    <w:rsid w:val="0034236F"/>
    <w:rsid w:val="00346EC2"/>
    <w:rsid w:val="00356970"/>
    <w:rsid w:val="00357045"/>
    <w:rsid w:val="00357689"/>
    <w:rsid w:val="00366147"/>
    <w:rsid w:val="003703CF"/>
    <w:rsid w:val="003C0090"/>
    <w:rsid w:val="003D4821"/>
    <w:rsid w:val="003F4D0C"/>
    <w:rsid w:val="0043355B"/>
    <w:rsid w:val="004676BD"/>
    <w:rsid w:val="00492474"/>
    <w:rsid w:val="004D094F"/>
    <w:rsid w:val="004F0CC3"/>
    <w:rsid w:val="00530DC4"/>
    <w:rsid w:val="00534501"/>
    <w:rsid w:val="005510CC"/>
    <w:rsid w:val="0055324D"/>
    <w:rsid w:val="0057500E"/>
    <w:rsid w:val="0058480E"/>
    <w:rsid w:val="005B49E0"/>
    <w:rsid w:val="006610CF"/>
    <w:rsid w:val="00684341"/>
    <w:rsid w:val="00697521"/>
    <w:rsid w:val="006D76BE"/>
    <w:rsid w:val="006E79E3"/>
    <w:rsid w:val="006F501D"/>
    <w:rsid w:val="00721270"/>
    <w:rsid w:val="00721897"/>
    <w:rsid w:val="00745824"/>
    <w:rsid w:val="00764ABC"/>
    <w:rsid w:val="00795B9A"/>
    <w:rsid w:val="007A2D1D"/>
    <w:rsid w:val="007A5BC3"/>
    <w:rsid w:val="007B5176"/>
    <w:rsid w:val="007B7ED2"/>
    <w:rsid w:val="0082534B"/>
    <w:rsid w:val="00847562"/>
    <w:rsid w:val="00863886"/>
    <w:rsid w:val="0088199E"/>
    <w:rsid w:val="0089121F"/>
    <w:rsid w:val="008C300D"/>
    <w:rsid w:val="008C462B"/>
    <w:rsid w:val="00933909"/>
    <w:rsid w:val="00973D0E"/>
    <w:rsid w:val="009947B5"/>
    <w:rsid w:val="009E24F4"/>
    <w:rsid w:val="00A07B3F"/>
    <w:rsid w:val="00A31701"/>
    <w:rsid w:val="00A8503B"/>
    <w:rsid w:val="00AD3493"/>
    <w:rsid w:val="00B33C7F"/>
    <w:rsid w:val="00B533FA"/>
    <w:rsid w:val="00B97D1C"/>
    <w:rsid w:val="00BB4C66"/>
    <w:rsid w:val="00BF74B8"/>
    <w:rsid w:val="00C6444A"/>
    <w:rsid w:val="00C7555F"/>
    <w:rsid w:val="00C83437"/>
    <w:rsid w:val="00C865A9"/>
    <w:rsid w:val="00C87109"/>
    <w:rsid w:val="00C965C5"/>
    <w:rsid w:val="00CA7817"/>
    <w:rsid w:val="00CE3623"/>
    <w:rsid w:val="00CF57CA"/>
    <w:rsid w:val="00D60A0D"/>
    <w:rsid w:val="00DA5653"/>
    <w:rsid w:val="00E10291"/>
    <w:rsid w:val="00E324B8"/>
    <w:rsid w:val="00E8168D"/>
    <w:rsid w:val="00EA52D1"/>
    <w:rsid w:val="00EB0125"/>
    <w:rsid w:val="00ED24E5"/>
    <w:rsid w:val="00F04629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DA5653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A5653"/>
    <w:rPr>
      <w:rFonts w:ascii="Times New Roman" w:eastAsia="Times New Roman" w:hAnsi="Times New Roman" w:cs="Times New Roman"/>
      <w:kern w:val="0"/>
      <w:sz w:val="28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2024-12-05T10:39:00Z</dcterms:created>
  <dcterms:modified xsi:type="dcterms:W3CDTF">2024-12-05T10:39:00Z</dcterms:modified>
</cp:coreProperties>
</file>